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C18D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64D0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Главного государственного санитарного врача РФ от 02.12.2020 N 40</w:t>
            </w:r>
            <w:r>
              <w:rPr>
                <w:sz w:val="48"/>
                <w:szCs w:val="48"/>
              </w:rPr>
              <w:br/>
              <w:t>"Об утверждении санитарных правил СП 2.2.3670-20 "Санитарно-эпидемиологические требования к условиям труда"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России 29.12.2020 N 61893)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64D0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01.01.2021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64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64D05">
      <w:pPr>
        <w:pStyle w:val="ConsPlusNormal"/>
        <w:jc w:val="both"/>
        <w:outlineLvl w:val="0"/>
      </w:pPr>
    </w:p>
    <w:p w:rsidR="00000000" w:rsidRDefault="00864D05">
      <w:pPr>
        <w:pStyle w:val="ConsPlusNormal"/>
        <w:outlineLvl w:val="0"/>
      </w:pPr>
      <w:r>
        <w:t>Зарегистрировано в Минюсте России 29 декабря 2020 г. N 61893</w:t>
      </w:r>
    </w:p>
    <w:p w:rsidR="00000000" w:rsidRDefault="00864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864D05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864D05">
      <w:pPr>
        <w:pStyle w:val="ConsPlusTitle"/>
        <w:jc w:val="center"/>
      </w:pPr>
    </w:p>
    <w:p w:rsidR="00000000" w:rsidRDefault="00864D05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864D05">
      <w:pPr>
        <w:pStyle w:val="ConsPlusTitle"/>
        <w:jc w:val="center"/>
      </w:pPr>
      <w:r>
        <w:t>РОССИЙСКОЙ ФЕДЕРАЦИИ</w:t>
      </w:r>
    </w:p>
    <w:p w:rsidR="00000000" w:rsidRDefault="00864D05">
      <w:pPr>
        <w:pStyle w:val="ConsPlusTitle"/>
        <w:jc w:val="center"/>
      </w:pPr>
    </w:p>
    <w:p w:rsidR="00000000" w:rsidRDefault="00864D05">
      <w:pPr>
        <w:pStyle w:val="ConsPlusTitle"/>
        <w:jc w:val="center"/>
      </w:pPr>
      <w:r>
        <w:t>ПОСТАНОВЛЕНИЕ</w:t>
      </w:r>
    </w:p>
    <w:p w:rsidR="00000000" w:rsidRDefault="00864D05">
      <w:pPr>
        <w:pStyle w:val="ConsPlusTitle"/>
        <w:jc w:val="center"/>
      </w:pPr>
      <w:r>
        <w:t>от 2 декабря 2020 г. N 40</w:t>
      </w:r>
    </w:p>
    <w:p w:rsidR="00000000" w:rsidRDefault="00864D05">
      <w:pPr>
        <w:pStyle w:val="ConsPlusTitle"/>
        <w:jc w:val="center"/>
      </w:pPr>
    </w:p>
    <w:p w:rsidR="00000000" w:rsidRDefault="00864D05">
      <w:pPr>
        <w:pStyle w:val="ConsPlusTitle"/>
        <w:jc w:val="center"/>
      </w:pPr>
      <w:r>
        <w:t>ОБ</w:t>
      </w:r>
      <w:r>
        <w:t xml:space="preserve"> УТВЕРЖДЕНИИ САНИТАРНЫХ ПРАВИЛ СП 2.2.3670-20</w:t>
      </w:r>
    </w:p>
    <w:p w:rsidR="00000000" w:rsidRDefault="00864D05">
      <w:pPr>
        <w:pStyle w:val="ConsPlusTitle"/>
        <w:jc w:val="center"/>
      </w:pPr>
      <w:r>
        <w:t>"САНИТАРНО-ЭПИДЕМИОЛОГИЧЕСКИЕ ТРЕБОВАНИЯ К УСЛОВИЯМ ТРУДА"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>2020, N 29, ст. 4504) и постановлением Правительства Российской Федера</w:t>
      </w:r>
      <w:r>
        <w:t>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</w:t>
      </w:r>
      <w:r>
        <w:t>1, ст. 3295; 2005, N 39, ст. 3953) постановляю:</w:t>
      </w:r>
      <w:proofErr w:type="gramEnd"/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1. Утвердить санитарные </w:t>
      </w:r>
      <w:hyperlink w:anchor="Par37" w:tooltip="САНИТАРНЫЕ ПРАВИЛА" w:history="1">
        <w:r>
          <w:rPr>
            <w:color w:val="0000FF"/>
          </w:rPr>
          <w:t>правила</w:t>
        </w:r>
      </w:hyperlink>
      <w:r>
        <w:t xml:space="preserve"> СП 2.2.3670-20 "Санитарно-эпидемиологические требования к условиям труда" согласно приложению.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 Ввести в действие санитарные пра</w:t>
      </w:r>
      <w:r>
        <w:t>вила СП 2.2.3670-20 "Санитарно-эпидемиологические требования к условиям труда" с 01.01.2021.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3. Установить срок действия санитарных правил СП 2.2.3670-20 "Санитарно-эпидемиологические требования к условиям труда" до 01.01.2027.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 Признать утратившими силу</w:t>
      </w:r>
      <w:r>
        <w:t xml:space="preserve"> с 01.01.2021:</w:t>
      </w:r>
    </w:p>
    <w:p w:rsidR="00000000" w:rsidRDefault="00864D05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18.05.2009 N 30 "Об утверждении СП 2.2.9.2510-09" (зарегистриро</w:t>
      </w:r>
      <w:r>
        <w:t xml:space="preserve">вано Минюстом России 09.06.2009, </w:t>
      </w:r>
      <w:proofErr w:type="gramStart"/>
      <w:r>
        <w:t>регистрационный</w:t>
      </w:r>
      <w:proofErr w:type="gramEnd"/>
      <w:r>
        <w:t xml:space="preserve"> N 14036);</w:t>
      </w:r>
    </w:p>
    <w:p w:rsidR="00000000" w:rsidRDefault="00864D05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20.02.2018 N 26 "О </w:t>
      </w:r>
      <w:r>
        <w:t>внесении изменений в санитарные правила СП 2.2.9.2510-09 "Гигиенические требования к условиям труда инвалидов", утвержденные постановлением Главного государственного санитарного врача Российской Федерации от 18.05.2009 N 30" (зарегистрировано Минюстом Росс</w:t>
      </w:r>
      <w:r>
        <w:t xml:space="preserve">ии 19.03.2018, </w:t>
      </w:r>
      <w:proofErr w:type="gramStart"/>
      <w:r>
        <w:t>регистрационный</w:t>
      </w:r>
      <w:proofErr w:type="gramEnd"/>
      <w:r>
        <w:t xml:space="preserve"> N 50394).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right"/>
      </w:pPr>
      <w:r>
        <w:t>А.Ю.ПОПОВА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right"/>
        <w:outlineLvl w:val="0"/>
      </w:pPr>
      <w:r>
        <w:t>Утверждены</w:t>
      </w:r>
    </w:p>
    <w:p w:rsidR="00000000" w:rsidRDefault="00864D05">
      <w:pPr>
        <w:pStyle w:val="ConsPlusNormal"/>
        <w:jc w:val="right"/>
      </w:pPr>
      <w:r>
        <w:t>постановлением</w:t>
      </w:r>
    </w:p>
    <w:p w:rsidR="00000000" w:rsidRDefault="00864D05">
      <w:pPr>
        <w:pStyle w:val="ConsPlusNormal"/>
        <w:jc w:val="right"/>
      </w:pPr>
      <w:r>
        <w:t>Главного государственного</w:t>
      </w:r>
    </w:p>
    <w:p w:rsidR="00000000" w:rsidRDefault="00864D05">
      <w:pPr>
        <w:pStyle w:val="ConsPlusNormal"/>
        <w:jc w:val="right"/>
      </w:pPr>
      <w:r>
        <w:t>санитарного врача</w:t>
      </w:r>
    </w:p>
    <w:p w:rsidR="00000000" w:rsidRDefault="00864D05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864D05">
      <w:pPr>
        <w:pStyle w:val="ConsPlusNormal"/>
        <w:jc w:val="right"/>
      </w:pPr>
      <w:r>
        <w:t>от 02.12.2020 N 40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</w:pPr>
      <w:bookmarkStart w:id="0" w:name="Par37"/>
      <w:bookmarkEnd w:id="0"/>
      <w:r>
        <w:t>САНИТАРНЫЕ ПРАВИЛА</w:t>
      </w:r>
    </w:p>
    <w:p w:rsidR="00000000" w:rsidRDefault="00864D05">
      <w:pPr>
        <w:pStyle w:val="ConsPlusTitle"/>
        <w:jc w:val="center"/>
      </w:pPr>
      <w:r>
        <w:t>СП 2.2.3670-20</w:t>
      </w:r>
    </w:p>
    <w:p w:rsidR="00000000" w:rsidRDefault="00864D05">
      <w:pPr>
        <w:pStyle w:val="ConsPlusTitle"/>
        <w:jc w:val="center"/>
      </w:pPr>
    </w:p>
    <w:p w:rsidR="00000000" w:rsidRDefault="00864D05">
      <w:pPr>
        <w:pStyle w:val="ConsPlusTitle"/>
        <w:jc w:val="center"/>
      </w:pPr>
      <w:r>
        <w:t>"САНИТАРНО-ЭПИДЕМИОЛОГИЧЕСКИЕ ТРЕБОВАНИЯ К УСЛОВИЯМ ТРУДА"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1"/>
      </w:pPr>
      <w:r>
        <w:t>I. ОБЛАСТЬ ПРИМЕНЕНИЯ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устанавливают обязательные требования к обеспечению безопасных для человека условий труда.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</w:t>
      </w:r>
      <w:r>
        <w:t>.2. Санитарные правила разработаны в целях, предусмотренных пунктом 2 статьи 25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2020, N</w:t>
      </w:r>
      <w:r>
        <w:t xml:space="preserve"> 29, ст. 4504).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1.3. Соблюдение Санитарных правил является обязательным для юридических лиц и индивидуальных предпринимателей (далее - хозяйствующие субъекты). Санитарные правила не распространяются на условия труда водолазов, космонавтов, условия выполнен</w:t>
      </w:r>
      <w:r>
        <w:t>ия аварийно-спасательных работ или боевых задач.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1.4. Юридические лица и индивидуальные предприниматели обязаны осуществлять: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производственный </w:t>
      </w:r>
      <w:proofErr w:type="gramStart"/>
      <w:r>
        <w:t>контроль за</w:t>
      </w:r>
      <w:proofErr w:type="gramEnd"/>
      <w:r>
        <w:t xml:space="preserve"> условиями труда;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разрабатывать и проводить санитарно-противоэпидемические (профилактические) мероприя</w:t>
      </w:r>
      <w:r>
        <w:t>тия, предусмотренные Санитарными правилами.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1.5. </w:t>
      </w:r>
      <w:proofErr w:type="gramStart"/>
      <w:r>
        <w:t>Факторы производственной среды и трудового процесса, воздействующие на работника, для рабочих мест с постоянным или непостоянным пребыванием в них людей, должны соответствовать гигиеническим нормативам, утве</w:t>
      </w:r>
      <w:r>
        <w:t>ржденным в соответствии с пунктом 2 статьи 38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</w:t>
      </w:r>
      <w:proofErr w:type="gramEnd"/>
      <w:r>
        <w:t xml:space="preserve"> </w:t>
      </w:r>
      <w:proofErr w:type="gramStart"/>
      <w:r>
        <w:t>2017, N 27, ст. 3938; 2020, N 29, ст. 450</w:t>
      </w:r>
      <w:r>
        <w:t>4), с учетом реализуемых санитарно-противоэпидемических (профилактических) мероприятий.</w:t>
      </w:r>
      <w:proofErr w:type="gramEnd"/>
    </w:p>
    <w:p w:rsidR="00000000" w:rsidRDefault="00864D05">
      <w:pPr>
        <w:pStyle w:val="ConsPlusNormal"/>
        <w:spacing w:before="240"/>
        <w:ind w:firstLine="540"/>
        <w:jc w:val="both"/>
      </w:pPr>
      <w:r>
        <w:t>1.6. Рабочие места и условия прохождения производственной практики для лиц, не достигших 18 лет, должны соответствовать гигиеническим нормативам.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1.7. По результатам пр</w:t>
      </w:r>
      <w:r>
        <w:t>оведения производственного контроля и специальной оценки условий труда хозяйствующим субъектом должен быть разработан и выполняться в установленные им сроки перечень мероприятий по улучшению условий труда, направленных на снижение рисков для здоровья челов</w:t>
      </w:r>
      <w:r>
        <w:t>ека в части профессиональных заболеваний, заболеваний (отравлений) и инфекционных заболеваний, связанных с условиями труда.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1.8. Требования к условиям труда в зависимости от вида деятельности и особенностей технологических процессов изложены в приложении N</w:t>
      </w:r>
      <w:r>
        <w:t xml:space="preserve"> 1 к Санитарным правилам.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1"/>
      </w:pPr>
      <w:r>
        <w:t xml:space="preserve">II. ПРОИЗВОДСТВЕННЫЙ </w:t>
      </w:r>
      <w:proofErr w:type="gramStart"/>
      <w:r>
        <w:t>КОНТРОЛЬ ЗА</w:t>
      </w:r>
      <w:proofErr w:type="gramEnd"/>
      <w:r>
        <w:t xml:space="preserve"> УСЛОВИЯМИ ТРУДА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Хозяйствующие субъекты в качестве источника информации о наличии на рабочих местах вредных производственных факторов, уровни которых требуют контроля на предмет соответствия </w:t>
      </w:r>
      <w:r>
        <w:t xml:space="preserve">гигиеническим нормативам, применяют результаты специальной оценки условий труда, результаты </w:t>
      </w:r>
      <w:r>
        <w:lastRenderedPageBreak/>
        <w:t>лабораторных исследований, полученные в рамках федерального государственного контроля, производственного лабораторного контроля, документацию изготовителя (производ</w:t>
      </w:r>
      <w:r>
        <w:t>ителя),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</w:t>
      </w:r>
      <w:proofErr w:type="gramEnd"/>
      <w:r>
        <w:t xml:space="preserve"> производственной деятельности.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2.2. Номенклатура, </w:t>
      </w:r>
      <w:proofErr w:type="gramStart"/>
      <w:r>
        <w:t>объем</w:t>
      </w:r>
      <w:proofErr w:type="gramEnd"/>
      <w:r>
        <w:t xml:space="preserve"> и периодичность мероприятий производств</w:t>
      </w:r>
      <w:r>
        <w:t xml:space="preserve">енного контроля &lt;1&gt; за условиями труда определяются в локальном акте хозяйствующего субъекта (далее - программа производственного контроля) с учетом характеристик производственных процессов и технологического оборудования, наличия вредных производственных </w:t>
      </w:r>
      <w:r>
        <w:t>факторов, степени их влияния на здоровье работника и среду его обитания.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&lt;1&gt; Статья 32 Федерального закона от 30.03.1999 N 52-ФЗ "О санитарно-эпидемиологическом благополучии населения" (Собрание законодательства Российской </w:t>
      </w:r>
      <w:r>
        <w:t>Федерации, 1999, N 14, ст. 1650; 2017, N 27, ст. 3938; 2020, N 29, ст. 4504).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 xml:space="preserve">2.3. Объектами производственного </w:t>
      </w:r>
      <w:proofErr w:type="gramStart"/>
      <w:r>
        <w:t>контроля за</w:t>
      </w:r>
      <w:proofErr w:type="gramEnd"/>
      <w:r>
        <w:t xml:space="preserve"> условиями труда являются рабочие места.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2.4. Производственный </w:t>
      </w:r>
      <w:proofErr w:type="gramStart"/>
      <w:r>
        <w:t>контроль за</w:t>
      </w:r>
      <w:proofErr w:type="gramEnd"/>
      <w:r>
        <w:t xml:space="preserve"> условиями труда осуществляется посредством проведения (орг</w:t>
      </w:r>
      <w:r>
        <w:t>анизации) лабораторных исследований (испытаний) и измерений факторов производственной среды.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Лабораторные исследования и испытания организуются хозяйствующим субъектом и проводятся испытательной лабораторией (центром), принадлежащей хозяйствующему субъекту</w:t>
      </w:r>
      <w:r>
        <w:t>, или иной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 &lt;2&gt;.</w:t>
      </w:r>
    </w:p>
    <w:p w:rsidR="00000000" w:rsidRPr="00E91C51" w:rsidRDefault="00864D05">
      <w:pPr>
        <w:pStyle w:val="ConsPlusNormal"/>
        <w:spacing w:before="240"/>
        <w:ind w:firstLine="540"/>
        <w:jc w:val="both"/>
        <w:rPr>
          <w:sz w:val="18"/>
        </w:rPr>
      </w:pPr>
      <w:r w:rsidRPr="00E91C51">
        <w:rPr>
          <w:sz w:val="18"/>
        </w:rPr>
        <w:t>--------------------------------</w:t>
      </w:r>
    </w:p>
    <w:p w:rsidR="00000000" w:rsidRPr="00E91C51" w:rsidRDefault="00864D05">
      <w:pPr>
        <w:pStyle w:val="ConsPlusNormal"/>
        <w:spacing w:before="240"/>
        <w:ind w:firstLine="540"/>
        <w:jc w:val="both"/>
        <w:rPr>
          <w:sz w:val="18"/>
        </w:rPr>
      </w:pPr>
      <w:r w:rsidRPr="00E91C51">
        <w:rPr>
          <w:sz w:val="18"/>
        </w:rPr>
        <w:t>&lt;2&gt; Федеральный закон от 28.12.2013 N 412-ФЗ "Об аккредитации в национальной системе аккредитации" (Собрание законодательства Российской Федерации, 2013, N 52, ст. 6977; 2018, N 31, ст. 4851).</w:t>
      </w:r>
    </w:p>
    <w:p w:rsidR="00000000" w:rsidRPr="00E91C51" w:rsidRDefault="00864D05">
      <w:pPr>
        <w:pStyle w:val="ConsPlusNormal"/>
        <w:jc w:val="both"/>
        <w:rPr>
          <w:sz w:val="18"/>
        </w:rPr>
      </w:pPr>
    </w:p>
    <w:p w:rsidR="00000000" w:rsidRDefault="00864D05">
      <w:pPr>
        <w:pStyle w:val="ConsPlusNormal"/>
        <w:ind w:firstLine="540"/>
        <w:jc w:val="both"/>
      </w:pPr>
      <w:r>
        <w:t>2.5. Хозяйствующий субъект устанавливает программу производств</w:t>
      </w:r>
      <w:r>
        <w:t xml:space="preserve">енного контроля за условиями труда, </w:t>
      </w:r>
      <w:proofErr w:type="gramStart"/>
      <w:r>
        <w:t>которая</w:t>
      </w:r>
      <w:proofErr w:type="gramEnd"/>
      <w:r>
        <w:t xml:space="preserve"> включает: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2.5.1. Перечень должностных лиц (работников), на которых возложены функции по осуществлению производственного контроля;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2.5.2. Перечень химических веществ, биологических, физических и иных факторов, а т</w:t>
      </w:r>
      <w:r>
        <w:t xml:space="preserve">акже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</w:t>
      </w:r>
      <w:r>
        <w:t>лабораторных исследований.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2.6. В помещениях, где в воздухе рабочей зоны существует риск формирования загрязнения веществами с остронаправленным механизмом действия, уровень которого превышает гигиенические нормативы, производственный контроль таких вещест</w:t>
      </w:r>
      <w:r>
        <w:t>в должен осуществляться постоянно в автоматическом режиме и в случаях превышения их допустимого уровня должен сопровождаться подачей звукового и светового сигнала. Допускается осуществление контроля воздуха рабочей зоны перед входом в такие помещения.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2.7.</w:t>
      </w:r>
      <w:r>
        <w:t xml:space="preserve"> </w:t>
      </w:r>
      <w:proofErr w:type="gramStart"/>
      <w:r>
        <w:t>Номенклатура, объем и периодичность контроля за соблюдением гигиенических нормативов по уровням микроклимата, освещенности, шума, вибрации (общей и локальной), инфразвука, ультразвука, электромагнитного излучения, лазерного излучения, ультрафиолетового из</w:t>
      </w:r>
      <w:r>
        <w:t xml:space="preserve">лучения, тяжести и напряженности трудового процесса на рабочих местах устанавливается </w:t>
      </w:r>
      <w:r>
        <w:lastRenderedPageBreak/>
        <w:t>хозяйствующими субъектами с учетом степени их влияния на здоровье работника и среду его обитания в случаях, если указанные факторы идентифицированы на рабочих местах в хо</w:t>
      </w:r>
      <w:r>
        <w:t>де</w:t>
      </w:r>
      <w:proofErr w:type="gramEnd"/>
      <w:r>
        <w:t xml:space="preserve"> проведения специальной оценки условий труда и/или ранее проведенного производственного лабораторного контроля, а их фактические уровни не соответствуют установленным гигиеническим нормативам, а также после проведения реконструкции, модернизации производ</w:t>
      </w:r>
      <w:r>
        <w:t>ства, технического перевооружения и капитального ремонта, проведения мероприятий по улучшению условий труда. Контроль параметров микроклимата должен осуществляться не реже 1 раза в год.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2.8. Производственный </w:t>
      </w:r>
      <w:proofErr w:type="gramStart"/>
      <w:r>
        <w:t>контроль за</w:t>
      </w:r>
      <w:proofErr w:type="gramEnd"/>
      <w:r>
        <w:t xml:space="preserve"> биологическим фактором при использов</w:t>
      </w:r>
      <w:r>
        <w:t>ании биологических агентов в производственных процессах осуществляется хозяйствующими субъектами в зависимости от классов чистоты помещений, определенных гигиеническими нормативами, но не реже 1 раза в год.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1"/>
      </w:pPr>
      <w:r>
        <w:t>III. РАЗРАБОТКА И РЕАЛИЗАЦИЯ</w:t>
      </w:r>
    </w:p>
    <w:p w:rsidR="00000000" w:rsidRDefault="00864D05">
      <w:pPr>
        <w:pStyle w:val="ConsPlusTitle"/>
        <w:jc w:val="center"/>
      </w:pPr>
      <w:r>
        <w:t>САНИТАРНО-ПРОТИВОЭП</w:t>
      </w:r>
      <w:r>
        <w:t>ИДЕМИЧЕСКИХ (ПРОФИЛАКТИЧЕСКИХ)</w:t>
      </w:r>
    </w:p>
    <w:p w:rsidR="00000000" w:rsidRDefault="00864D05">
      <w:pPr>
        <w:pStyle w:val="ConsPlusTitle"/>
        <w:jc w:val="center"/>
      </w:pPr>
      <w:r>
        <w:t xml:space="preserve">МЕРОПРИЯТИЙ, НАПРАВЛЕННЫХ НА ПРЕДУПРЕЖДЕНИЕ </w:t>
      </w:r>
      <w:proofErr w:type="gramStart"/>
      <w:r>
        <w:t>ВРЕДНОГО</w:t>
      </w:r>
      <w:proofErr w:type="gramEnd"/>
    </w:p>
    <w:p w:rsidR="00000000" w:rsidRDefault="00864D05">
      <w:pPr>
        <w:pStyle w:val="ConsPlusTitle"/>
        <w:jc w:val="center"/>
      </w:pPr>
      <w:r>
        <w:t>ВОЗДЕЙСТВИЯ ФАКТОРОВ ПРОИЗВОДСТВЕННОЙ СРЕДЫ И ТРУДОВОГО</w:t>
      </w:r>
    </w:p>
    <w:p w:rsidR="00000000" w:rsidRDefault="00864D05">
      <w:pPr>
        <w:pStyle w:val="ConsPlusTitle"/>
        <w:jc w:val="center"/>
      </w:pPr>
      <w:r>
        <w:t>ПРОЦЕССА НА ЗДОРОВЬЕ РАБОТНИКА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 xml:space="preserve">3.1. Санитарно-противоэпидемические (профилактические) мероприятия, направленные на </w:t>
      </w:r>
      <w:r>
        <w:t>предупреждение вредного воздействия факторов производственной среды и трудового процесса на здоровье работника, включают в себя: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технологические и технические мероприятия;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организационные мероприятия;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организацию лечебно-профилактического питания;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применен</w:t>
      </w:r>
      <w:r>
        <w:t xml:space="preserve">ие средств индивидуальной защиты (далее - </w:t>
      </w:r>
      <w:proofErr w:type="gramStart"/>
      <w:r>
        <w:t>СИЗ</w:t>
      </w:r>
      <w:proofErr w:type="gramEnd"/>
      <w:r>
        <w:t>).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3.2. При разработке и внедрении технологических и технических мероприятий необходимо (при наличии технической возможности) устранять, предотвращать или уменьшать опасность в источнике образования и распростра</w:t>
      </w:r>
      <w:r>
        <w:t>нения вредных и (или) опасных производственных факторов.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Технологические и технические мероприятия должны включать в себя один или несколько из следующих средств и методов: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изменение производственного процесса;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отказ от операции, характеризующейся наличием</w:t>
      </w:r>
      <w:r>
        <w:t xml:space="preserve"> вредных и опасных производственных факторов;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механизацию и автоматизацию процессов;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средства </w:t>
      </w:r>
      <w:proofErr w:type="gramStart"/>
      <w:r>
        <w:t>контроля за</w:t>
      </w:r>
      <w:proofErr w:type="gramEnd"/>
      <w:r>
        <w:t xml:space="preserve"> организацией технологического процесса, в том числе дистанционные и автоматические;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мероприятия по снижению уровня воздействия факторов производственной среды и трудового процесса;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применение средств коллективной защиты, направленных на экранирование, изоляцию работника;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применение систем аварийной остановки производственных процессов, пр</w:t>
      </w:r>
      <w:r>
        <w:t>едотвращающих наступление неблагоприятных последствий;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подбор и применение рабочего оборудования с целью снижения влияния факторов производственной среды и трудового процесса.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3.3. Организационные мероприятия должны обеспечивать снижение времени неблагопри</w:t>
      </w:r>
      <w:r>
        <w:t>ятного воздействия факторов производственной среды и трудового процесса на работника.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В отношении рабочих мест инвалидов хозяйствующий субъект обязан обеспечить разработку и реализацию санитарно-противоэпидемических (профилактических) мероприятий в соответ</w:t>
      </w:r>
      <w:r>
        <w:t>ствии с индивидуальной программой реабилитации инвалидов.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1"/>
      </w:pPr>
      <w:r>
        <w:t>IV. ТРЕБОВАНИЯ К РАЗРАБОТКЕ И РЕАЛИЗАЦИИ</w:t>
      </w:r>
    </w:p>
    <w:p w:rsidR="00000000" w:rsidRDefault="00864D05">
      <w:pPr>
        <w:pStyle w:val="ConsPlusTitle"/>
        <w:jc w:val="center"/>
      </w:pPr>
      <w:r>
        <w:t>САНИТАРНО-ПРОТИВОЭПИДЕМИЧЕСКИХ (ПРОФИЛАКТИЧЕСКИХ)</w:t>
      </w:r>
    </w:p>
    <w:p w:rsidR="00000000" w:rsidRDefault="00864D05">
      <w:pPr>
        <w:pStyle w:val="ConsPlusTitle"/>
        <w:jc w:val="center"/>
      </w:pPr>
      <w:r>
        <w:t>МЕРОПРИЯТИЙ ПРИ РАБОТЕ С ОТДЕЛЬНЫМИ ФАКТОРАМИ</w:t>
      </w:r>
    </w:p>
    <w:p w:rsidR="00000000" w:rsidRDefault="00864D05">
      <w:pPr>
        <w:pStyle w:val="ConsPlusTitle"/>
        <w:jc w:val="center"/>
      </w:pPr>
      <w:r>
        <w:t>И ТЕХНОЛОГИЧЕСКИМИ ПРОЦЕССАМИ НА ЭТАПЕ ЭКСПЛУАТАЦИИ,</w:t>
      </w:r>
    </w:p>
    <w:p w:rsidR="00000000" w:rsidRDefault="00864D05">
      <w:pPr>
        <w:pStyle w:val="ConsPlusTitle"/>
        <w:jc w:val="center"/>
      </w:pPr>
      <w:r>
        <w:t>РЕКОНСТ</w:t>
      </w:r>
      <w:r>
        <w:t>РУКЦИИ И МОДЕРНИЗАЦИИ ПРОИЗВОДСТВА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4.1. Размещение технологического оборудования различных производственных переделов и процессов должно предусматривать объемно-планировочные и конструктивные решения, снижающие негативное влияние факторов производственной</w:t>
      </w:r>
      <w:r>
        <w:t xml:space="preserve"> среды и трудового процесса соседних участков (цехов) друг на друга. Модернизация технологических процессов должна предусматривать: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учет эргономических характеристик в отношении производственного оборудования, организации рабочих мест и трудового процесса;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механизацию и автоматизацию погрузочно-разгрузочных работ, способов транспортирования сырьевых материалов, готовой продукции и отходов производства.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4.2. При осуществлении технологических процессов, а также применении оборудования и инструментов химически</w:t>
      </w:r>
      <w:r>
        <w:t>е вещества должны использоваться в соответствии с гигиеническими нормативами. Применение химических веществ без установленных гигиенических нормативов запрещается.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4.3. При производстве и применении микробных препаратов не допускаются к использованию в тех</w:t>
      </w:r>
      <w:r>
        <w:t>нологическом процессе патогенные штаммы, а также штаммы-продуценты, обладающие способностью носительства.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4.4. До начала работ по ремонту и обслуживанию оборудования, загрязненного веществами, обладающими остронаправленным механизмом действия, его необходи</w:t>
      </w:r>
      <w:r>
        <w:t>мо очищать.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4.5. Рабочие места после замены, модернизации или капитального ремонта оборудования оцениваются на соответствие гигиеническим нормативам на основе результатов специальной оценки условий труда или производственного контроля.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4.6. На производстве</w:t>
      </w:r>
      <w:r>
        <w:t xml:space="preserve"> должен быть перечень используемого сырья (за исключением пищевого), основных и вспомогательных материалов, который включает в себя описание, состав сырья и материалов и меры безопасного обращения с сырьем и материалами.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4.7. При применении транспортеров д</w:t>
      </w:r>
      <w:r>
        <w:t>ля транспортировки пылящих материалов постоянные рабочие места, связанные с эксплуатацией, обслуживанием и наблюдением за работой транспортных систем, должны быть оборудованы средствами пылеудаления и (или) пылеподавления.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4.8. Склады для малотоннажных изд</w:t>
      </w:r>
      <w:r>
        <w:t xml:space="preserve">елий и материалов обеспечиваются транспортными средствами и подъемными механизмами в зависимости от габаритов, веса и назначения </w:t>
      </w:r>
      <w:r>
        <w:lastRenderedPageBreak/>
        <w:t>складируемых изделий и материалов.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4.9. Склады хранения веществ, обладающих остронаправленным механизмом действия, должны </w:t>
      </w:r>
      <w:proofErr w:type="gramStart"/>
      <w:r>
        <w:t>иметь аварийный комплект СИЗ</w:t>
      </w:r>
      <w:proofErr w:type="gram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4.10. Технологические процессы, оборудование, материалы, характеризующиеся выделением пыли.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4.11. Технологические процессы, характеризующие</w:t>
      </w:r>
      <w:r>
        <w:t>ся применением, образованием и выделением пыли, должны быть механизированы или автоматизированы; предусматривать способы подавления пыли в процессе ее образования с применением воды или других средств.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4.12. Рассев порошковых материалов на открытых ситах н</w:t>
      </w:r>
      <w:r>
        <w:t>е допускается. Оборудование снабжается укрытиями или аспирационными устройствами. Разделение порошковых материалов по фракциям следует производить с помощью устройств, обеспеченных укрытием и находящихся под разрежением.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4.13. Выгрузка сыпучих материалов и</w:t>
      </w:r>
      <w:r>
        <w:t>з мешков, бочек и другой мелкой тары в складских помещениях, должна осуществляться способом, исключающим попадание пыли в воздух рабочей зоны, или с применением средств защиты органов дыхания.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4.14. Погрузка и разгрузка сыпучих, порошкообразных материалов </w:t>
      </w:r>
      <w:r>
        <w:t>большими объемами в транспортные средства, вагоны, контейнеры, емкости должна производиться в местах, площадках, помещениях, оборудованных устройствами для локализации или аспирации пыли.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4.15. Сушку порошковых и пастообразных материалов следует осуществля</w:t>
      </w:r>
      <w:r>
        <w:t>ть в закрытых аппаратах непрерывного действия, оборудованных системами вытяжной вентиляции или системами рециркуляции.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4.16. Не допускается производство пескоструйных работ в закрытых помещениях с применением сухого песка. Очистка изделий дробью, металличе</w:t>
      </w:r>
      <w:r>
        <w:t>ским песком и песком с водой должна производиться в герметичном оборудовании с дистанционным управлением или с использованием изолирующего костюма.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4.17. Станки и инструмент для механической обработки материалов и изделий, сопровождающихся выделением газов</w:t>
      </w:r>
      <w:r>
        <w:t>, паров и аэрозолей, следует использовать совместно с системами удаления данных факторов.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4.18. Очистка оборудования, вентиляционных систем, заготовок, готовых изделий, полов и стен от пыли сжатым воздухом без применения </w:t>
      </w:r>
      <w:proofErr w:type="gramStart"/>
      <w:r>
        <w:t>СИЗ</w:t>
      </w:r>
      <w:proofErr w:type="gramEnd"/>
      <w:r>
        <w:t xml:space="preserve"> и специальной одежды не допуска</w:t>
      </w:r>
      <w:r>
        <w:t>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4.19. При осуществлении технологических процессов, характеризующихся образованием и выделением пыли, хозяйствующим субъектом в соответствии с инструкцией по применению </w:t>
      </w:r>
      <w:proofErr w:type="gramStart"/>
      <w:r>
        <w:t>СИЗ</w:t>
      </w:r>
      <w:proofErr w:type="gramEnd"/>
      <w:r>
        <w:t xml:space="preserve"> органов дыхания устанавливаются режимы их применения с учетом концентраций пыл</w:t>
      </w:r>
      <w:r>
        <w:t>и в воздухе рабочей зоны, времени пребывания в них работающих.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4.20. Удаление воздуха из помещений системами вентиляции следует реализовывать способом, исключающим прохождение его через зону дыхания работающих на постоянных рабочих местах.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4.21. Промышленн</w:t>
      </w:r>
      <w:r>
        <w:t>ое оборудование, характеризующееся выделением пыли, эксплуатация которого приводит к превышению гигиенических нормативов в воздухе рабочей зоны с постоянными рабочими местами, должно быть оснащено устройствами местной вытяжной вентиляции.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4.22. В системах </w:t>
      </w:r>
      <w:proofErr w:type="spellStart"/>
      <w:r>
        <w:t>общеобменной</w:t>
      </w:r>
      <w:proofErr w:type="spellEnd"/>
      <w:r>
        <w:t xml:space="preserve"> вентиляции производственных помещений (без естественного </w:t>
      </w:r>
      <w:r>
        <w:lastRenderedPageBreak/>
        <w:t>проветривания), имеющих по одной приточной и одной вытяжной установке, должны быть резервные системы для обеспечения параметров работы вентиляции или иные мероприятия, направленные на за</w:t>
      </w:r>
      <w:r>
        <w:t>щиту работающих от факторов производственной среды.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4.23. В помещениях, предназначенных для круглосуточной работы, а также в помещениях без естественного проветривания, должны быть предусмотрены средства, обеспечивающие не менее половины от требуемого возд</w:t>
      </w:r>
      <w:r>
        <w:t>ухообмена и заданную температуру в холодный период года.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4.24. Воздуховоды вентиляционных систем, пол, стены и элементы строительных конструкций цехов, проемы и поверхности окон, арматура освещения должны очищаться от пыли и копоти не реже одного раза в тр</w:t>
      </w:r>
      <w:r>
        <w:t>и месяца.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4.25. Работа с концентрированными кислотами и щелочами должна проводиться в изолированных помещениях с использованием аппаратуры, оборудованной местной вытяжной вентиляцией.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4.26. Используемое для работы с веществами, обладающими остронаправленны</w:t>
      </w:r>
      <w:r>
        <w:t>м механизмом действия, оборудование должно быть герметичным, или необходимо применять системы автоматизированного или дистанционного управления процессом.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4.27. Пульты управления технологическими процессами, являющихся источником факторов производственной </w:t>
      </w:r>
      <w:r>
        <w:t>среды, уровни которых не соответствуют установленным гигиеническим нормативам, следует размещать в изолированных помещениях при создании в них избыточного давления. В помещения с технологическим оборудованием, являющимся источником факторов производственно</w:t>
      </w:r>
      <w:r>
        <w:t xml:space="preserve">й среды, уровни которых не соответствуют гигиеническим нормативам, работающие могут входить только в </w:t>
      </w:r>
      <w:proofErr w:type="gramStart"/>
      <w:r>
        <w:t>СИЗ</w:t>
      </w:r>
      <w:proofErr w:type="gram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4.28. Емкости, сборники, мерные сосуды технологических жидкостей, розлив которых может привести к формированию в рабочей зоне уровней загрязнения, пре</w:t>
      </w:r>
      <w:r>
        <w:t>вышающих гигиенические нормативы, должны быть оборудованы системой сигнализации о максимальном допустимом уровне их заполнения. Для контроля содержания в емкостях таких технологических жидкостей должны использоваться уровнемеры.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4.29. В рабочих помещениях </w:t>
      </w:r>
      <w:r>
        <w:t>следует предусматривать гидранты, фонтанчики с 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4.30. При технологических проце</w:t>
      </w:r>
      <w:r>
        <w:t>ссах, особенностью которых является микробное загрязнение воздушной среды, очистка удаляемого из рабочих зон воздуха должна обеспечивать соответствие уровней содержания микроорганизмов-продуцентов, бактериальных препаратов и их компонентов в атмосферном во</w:t>
      </w:r>
      <w:r>
        <w:t>здухе гигиеническим нормативам.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4.31. В условиях закрытых помещений и замкнутых пространств, технические средства, оборудованные двигателями внутреннего сгорания, применяются при наличии нейтрализаторов выхлопных газов или системы отвода газов.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4.32. При р</w:t>
      </w:r>
      <w:r>
        <w:t>аботе с веществами, обладающими остронаправленным механизмом действия, включение систем местной вытяжной вентиляции, удаляющей от технологического оборудования данные вещества, следует блокировать с этим оборудованием таким образом, чтобы оно не могло рабо</w:t>
      </w:r>
      <w:r>
        <w:t xml:space="preserve">тать при отключенной местной вытяжной вентиляции. </w:t>
      </w:r>
      <w:proofErr w:type="gramStart"/>
      <w:r>
        <w:t>В случае если остановка производственного процесса при отключении вытяжной вентиляции невозможна или при остановке оборудования (процесса) продолжается выделение вредных веществ в воздух помещений в концент</w:t>
      </w:r>
      <w:r>
        <w:t xml:space="preserve">рациях, превышающих гигиенические нормативы, должна быть предусмотрена установка резервных вентиляторов для местных отсосов с их автоматическим переключением или должны быть реализованы организационные меры по применению СИЗ органов дыхания фильтрующего </w:t>
      </w:r>
      <w:r>
        <w:lastRenderedPageBreak/>
        <w:t>ти</w:t>
      </w:r>
      <w:r>
        <w:t>па или немедленная эвакуация работников из таких</w:t>
      </w:r>
      <w:proofErr w:type="gramEnd"/>
      <w:r>
        <w:t xml:space="preserve"> помещений.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4.33. В случае если на рабочих местах по результатам проведения производственного контроля, специальной оценки условий труда, контрольно-надзорных мероприятий зафиксировано наличие факторов произв</w:t>
      </w:r>
      <w:r>
        <w:t>одственной среды и трудовых процессов, обладающих канцерогенными свойствами, указанных в приложении N 2 к Санитарным правилам, должны быть предусмотрены мероприятия в соответствии с пунктом 3.1 Санитарных правил.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4.34. Информация о наличии факторов произво</w:t>
      </w:r>
      <w:r>
        <w:t xml:space="preserve">дственной среды и </w:t>
      </w:r>
      <w:proofErr w:type="gramStart"/>
      <w:r>
        <w:t>трудовых процессов, обладающих канцерогенными свойствами актуализируется</w:t>
      </w:r>
      <w:proofErr w:type="gramEnd"/>
      <w:r>
        <w:t xml:space="preserve"> хозяйствующим субъектом в случаях: проведения реконструкции, изменении режимов технологических процессов, смене применяемых сырья и материалов, но не реже 1 раза в 5</w:t>
      </w:r>
      <w:r>
        <w:t xml:space="preserve"> лет.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4.35. </w:t>
      </w:r>
      <w:proofErr w:type="gramStart"/>
      <w:r>
        <w:t>Информация о наличии факторов производственной среды и трудовых процессах, обладающих канцерогенными свойствами (перечень технологических процессов при которых используются канцерогенные вещества (с указанием их наименования); количество лиц, н</w:t>
      </w:r>
      <w:r>
        <w:t>епосредственно контактирующих с данным веществами и занятых на соответствующих технологических процессах (всего и отдельно женщин) с указанием профессий), должна быть указана в программе производственного контроля.</w:t>
      </w:r>
      <w:proofErr w:type="gramEnd"/>
    </w:p>
    <w:p w:rsidR="00000000" w:rsidRDefault="00864D05">
      <w:pPr>
        <w:pStyle w:val="ConsPlusNormal"/>
        <w:spacing w:before="240"/>
        <w:ind w:firstLine="540"/>
        <w:jc w:val="both"/>
      </w:pPr>
      <w:r>
        <w:t>4.36. В производственных помещениях с пос</w:t>
      </w:r>
      <w:r>
        <w:t>тоянным пребыванием работников и помещениях для отдыха должны быть предусмотрены мероприятия, направленные на предотвращение вреда здоровью работников от воздействия избыточного тепла или холода. При разработке мероприятий необходимо учитывать категории ра</w:t>
      </w:r>
      <w:r>
        <w:t xml:space="preserve">бот по </w:t>
      </w:r>
      <w:proofErr w:type="spellStart"/>
      <w:r>
        <w:t>энергозатратам</w:t>
      </w:r>
      <w:proofErr w:type="spellEnd"/>
      <w:r>
        <w:t xml:space="preserve">, указанные в гигиенических нормативах, а также климатические условия местности, теплозащитные свойства применяемой работниками специальной одежды, специальной обуви (далее - спецодежда и обувь соответственно) и других </w:t>
      </w:r>
      <w:proofErr w:type="gramStart"/>
      <w:r>
        <w:t>СИЗ</w:t>
      </w:r>
      <w:proofErr w:type="gram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4.37. </w:t>
      </w:r>
      <w:proofErr w:type="gramStart"/>
      <w:r>
        <w:t>Производственные процессы и отдельные операции, сопровождающиеся образованием и выделением конвекционного и лучистого тепла свыше установленных гигиеническими нормативами, должны быть автоматизированы или обеспечены устройствами дистанционного наблюд</w:t>
      </w:r>
      <w:r>
        <w:t>ения, или работники, занятые на данных производственных процессах, должны быть обеспечены СИЗ.</w:t>
      </w:r>
      <w:proofErr w:type="gramEnd"/>
    </w:p>
    <w:p w:rsidR="00000000" w:rsidRDefault="00864D05">
      <w:pPr>
        <w:pStyle w:val="ConsPlusNormal"/>
        <w:spacing w:before="240"/>
        <w:ind w:firstLine="540"/>
        <w:jc w:val="both"/>
      </w:pPr>
      <w:r>
        <w:t>4.38. Охлаждение нагретых материалов, изделий и передвижного оборудования непосредственно в рабочих помещениях следует производить на специальном участке, оборуд</w:t>
      </w:r>
      <w:r>
        <w:t>ованном устройством для местного удаления выделяемого тепла и защиты работающих от теплового облучения.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4.39. Участки технологического оборудования с использованием хладагентов должны иметь ограждения. Металлические поверхности ручных инструментов, металли</w:t>
      </w:r>
      <w:r>
        <w:t>ческие ручки и задвижки технологического оборудования с использованием хладагентов должны быть покрыты теплоизолирующим материалом.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4.40. </w:t>
      </w:r>
      <w:proofErr w:type="gramStart"/>
      <w:r>
        <w:t xml:space="preserve">При использовании внутри помещений технологических процессов, сопровождающихся </w:t>
      </w:r>
      <w:proofErr w:type="spellStart"/>
      <w:r>
        <w:t>влаговыделением</w:t>
      </w:r>
      <w:proofErr w:type="spellEnd"/>
      <w:r>
        <w:t>, приводящим к превышени</w:t>
      </w:r>
      <w:r>
        <w:t>ю гигиенических нормативов, должны быть предусмотрены:</w:t>
      </w:r>
      <w:proofErr w:type="gramEnd"/>
    </w:p>
    <w:p w:rsidR="00000000" w:rsidRDefault="00864D05">
      <w:pPr>
        <w:pStyle w:val="ConsPlusNormal"/>
        <w:spacing w:before="240"/>
        <w:ind w:firstLine="540"/>
        <w:jc w:val="both"/>
      </w:pPr>
      <w:r>
        <w:t>использование оборотных циклов воды;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непрерывность механизации или автоматизации;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ограничение контакта </w:t>
      </w:r>
      <w:proofErr w:type="gramStart"/>
      <w:r>
        <w:t>работающих</w:t>
      </w:r>
      <w:proofErr w:type="gramEnd"/>
      <w:r>
        <w:t xml:space="preserve"> с водой и водными растворами;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устройства для механического открывания и автоматического</w:t>
      </w:r>
      <w:r>
        <w:t xml:space="preserve"> закрывания загрузочно-выгрузочных отверстий;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оборудование устрой</w:t>
      </w:r>
      <w:proofErr w:type="gramStart"/>
      <w:r>
        <w:t>ств дл</w:t>
      </w:r>
      <w:proofErr w:type="gramEnd"/>
      <w:r>
        <w:t>я визуального контроля и отбора проб, приспособлениями, обеспечивающими герметичность оборудования.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Использование негерметизированного оборудования с выделением влаги допускается при ус</w:t>
      </w:r>
      <w:r>
        <w:t>ловии исключения его влияния на работников непосредственно не связанных с осуществлением данных технологических процессов и операций.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4.41. </w:t>
      </w:r>
      <w:proofErr w:type="gramStart"/>
      <w:r>
        <w:t xml:space="preserve">Оборудование, непосредственно используемое для организации технологического процесса, в котором используется вода и </w:t>
      </w:r>
      <w:r>
        <w:t>водные технологические растворы, которое не исключает поступление водных паров в рабочую зону, должно быть обеспечено укрытиями с устройством систем вытяжной вентиляции или хозяйствующим субъектом должны быть реализованы мероприятия, направленные на снижен</w:t>
      </w:r>
      <w:r>
        <w:t>ие поступления воды и водных паров в рабочую зону.</w:t>
      </w:r>
      <w:proofErr w:type="gramEnd"/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4.42. На постоянных рабочих местах у </w:t>
      </w:r>
      <w:proofErr w:type="gramStart"/>
      <w:r>
        <w:t>источников тепла, создающих уровни теплового излучения и температуры воздуха выше действующих гигиенических нормативов должно быть организовано</w:t>
      </w:r>
      <w:proofErr w:type="gramEnd"/>
      <w:r>
        <w:t xml:space="preserve"> воздушное </w:t>
      </w:r>
      <w:proofErr w:type="spellStart"/>
      <w:r>
        <w:t>душирование</w:t>
      </w:r>
      <w:proofErr w:type="spellEnd"/>
      <w:r>
        <w:t>, п</w:t>
      </w:r>
      <w:r>
        <w:t>ри невозможности применения местных укрытий и отсосов.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4.43. Зоны с эквивалентным уровнем звука выше гигиенических нормативов должны быть обозначены знаками безопасности.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4.44. При организации технологических процессов, создающих на рабочих местах уровни ш</w:t>
      </w:r>
      <w:r>
        <w:t>ума, превышающие гигиенические нормативы, следует применять одного или несколько средств и методов, снижающих уровни шума в источнике его возникновения и на пути распространения: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применение технологических процессов, машин и </w:t>
      </w:r>
      <w:proofErr w:type="gramStart"/>
      <w:r>
        <w:t>оборудования</w:t>
      </w:r>
      <w:proofErr w:type="gramEnd"/>
      <w:r>
        <w:t xml:space="preserve"> характеризующихся </w:t>
      </w:r>
      <w:r>
        <w:t>более низкими уровнями шума;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применение дистанционного управления и автоматического контроля;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применение звукоизолирующих ограждений-кожухов, кабин управления технологическим процессом;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устройство звукопоглощающих облицовок и объемных поглотителей шума;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пр</w:t>
      </w:r>
      <w:r>
        <w:t xml:space="preserve">именение </w:t>
      </w:r>
      <w:proofErr w:type="spellStart"/>
      <w:r>
        <w:t>вибропоглощения</w:t>
      </w:r>
      <w:proofErr w:type="spellEnd"/>
      <w:r>
        <w:t xml:space="preserve"> и виброизоляции;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рациональные архитектурно-</w:t>
      </w:r>
      <w:proofErr w:type="gramStart"/>
      <w:r>
        <w:t>планировочные решения</w:t>
      </w:r>
      <w:proofErr w:type="gramEnd"/>
      <w:r>
        <w:t xml:space="preserve"> прои</w:t>
      </w:r>
      <w:r>
        <w:t>зводственных зданий, помещений, а также расстановки технологического оборудования, машин и организации рабочих мест;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разработка и применение режимов труда и отдыха;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использование </w:t>
      </w:r>
      <w:proofErr w:type="gramStart"/>
      <w:r>
        <w:t>СИЗ</w:t>
      </w:r>
      <w:proofErr w:type="gram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4.45. Снижение вредного воздействия общей вибрации на рабочих местах с п</w:t>
      </w:r>
      <w:r>
        <w:t>ревышением гигиенических нормативов по общей вибрации должно осуществляться за счет одного или нескольких из следующих методов: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уменьшение вибрации на пути распространения средствами виброизоляции и </w:t>
      </w:r>
      <w:proofErr w:type="spellStart"/>
      <w:r>
        <w:t>вибропоглощения</w:t>
      </w:r>
      <w:proofErr w:type="spellEnd"/>
      <w:r>
        <w:t>, применения дистанционного или автоматиче</w:t>
      </w:r>
      <w:r>
        <w:t>ского управления;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конструирование и изготовление оборудования, создающего вибрацию, в комплекте с </w:t>
      </w:r>
      <w:proofErr w:type="spellStart"/>
      <w:r>
        <w:t>виброизоляторами</w:t>
      </w:r>
      <w:proofErr w:type="spellEnd"/>
      <w:r>
        <w:t>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использование машин и оборудования в соответствии с их назначением, предусмотренным нормативно-технической документацией;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исключение контакт</w:t>
      </w:r>
      <w:r>
        <w:t xml:space="preserve">а </w:t>
      </w:r>
      <w:proofErr w:type="gramStart"/>
      <w:r>
        <w:t>работающих</w:t>
      </w:r>
      <w:proofErr w:type="gramEnd"/>
      <w:r>
        <w:t xml:space="preserve"> с вибрирующими поверхностями за пределами рабочего места или рабочей зоны;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запрет пребывания рабочих на вибрирующей поверхности производственного оборудования во время его работы;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своевременный ремонт машин и оборудования (с балансировкой движущихся частей), проверка крепления агрегатов к полу, фундаменту, строительным конструкциям с последующим лабораторным контролем вибрационных характеристик;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своевременный ремонт путей, поверхнос</w:t>
      </w:r>
      <w:r>
        <w:t>тей для перемещения машин, поддерживающих конструкций;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установка стационарного оборудования на отдельные фундаменты и поддерживающие конструкции зданий и сооружений;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ограничение времени воздействия на работника уровней вибрации, превышающих гигиенические н</w:t>
      </w:r>
      <w:r>
        <w:t>ормативы;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организация обязательных перерывов в работе (ограничение длительного непрерывного воздействия вибрации);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использование </w:t>
      </w:r>
      <w:proofErr w:type="gramStart"/>
      <w:r>
        <w:t>СИЗ</w:t>
      </w:r>
      <w:proofErr w:type="gram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4.46. Снижение уровней вибрации, передающейся на руки работающих, следует осуществлять за счет одного или нескольких из пе</w:t>
      </w:r>
      <w:r>
        <w:t>речисленных ниже методов: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в источнике образования механических колебаний конструктивными и технологическими мерами;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на пути распространения механических колебаний средствами </w:t>
      </w:r>
      <w:proofErr w:type="spellStart"/>
      <w:r>
        <w:t>вибропоглощения</w:t>
      </w:r>
      <w:proofErr w:type="spellEnd"/>
      <w:r>
        <w:t xml:space="preserve"> за счет применения пружинных и резиновых амортизаторов, прокладок;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использованием </w:t>
      </w:r>
      <w:proofErr w:type="gramStart"/>
      <w:r>
        <w:t>СИЗ</w:t>
      </w:r>
      <w:proofErr w:type="gram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4.47. В процессе работы ультразвукового оборудования следует исключать непосредственный контакт рук работников с жидкостью, обрабатываемыми деталями. Для загрузки и выгрузки деталей из ультразвуковых ванн при включенном оборудовании сл</w:t>
      </w:r>
      <w:r>
        <w:t>едует использовать сетки, снабженные ручками с виброизолирующим покрытием.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4.48. В случае превышения на рабочих местах гигиенических нормативов по электромагнитному излучению (далее - ЭМИ), постоянным магнитным полям (далее - ПМП), а также при работе с маг</w:t>
      </w:r>
      <w:r>
        <w:t>нитными материалами следует предусматривать мероприятия по снижению вредного воздействия ЭМИ и ПМП на работников путем применения одного или нескольких из следующих методов: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изменение технологического процесса, направленное на снижение продолжительности и </w:t>
      </w:r>
      <w:r>
        <w:t>(или) интенсивности воздействия ЭМИ и ПМП;</w:t>
      </w:r>
    </w:p>
    <w:p w:rsidR="00000000" w:rsidRDefault="00864D05">
      <w:pPr>
        <w:pStyle w:val="ConsPlusNormal"/>
        <w:spacing w:before="240"/>
        <w:ind w:firstLine="540"/>
        <w:jc w:val="both"/>
      </w:pPr>
      <w:proofErr w:type="gramStart"/>
      <w:r>
        <w:t>подбор оборудования, создающего меньший, относительно используемого, электромагнитный фон;</w:t>
      </w:r>
      <w:proofErr w:type="gramEnd"/>
    </w:p>
    <w:p w:rsidR="00000000" w:rsidRDefault="00864D05">
      <w:pPr>
        <w:pStyle w:val="ConsPlusNormal"/>
        <w:spacing w:before="240"/>
        <w:ind w:firstLine="540"/>
        <w:jc w:val="both"/>
      </w:pPr>
      <w:r>
        <w:t>снижение эмиссии электромагнитных полей;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планировка рабочих мест и зон пребывания персонала с учетом минимизации воздейств</w:t>
      </w:r>
      <w:r>
        <w:t>ия ЭМИ и ПМП, в том числе с учетом возможного суммирования энергии излучения от нескольких источников;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уменьшение времени экспозиции работников к ЭМИ и ПМП, превышающих гигиенические нормативы;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дистанционное управление технологическим процессом;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расположен</w:t>
      </w:r>
      <w:r>
        <w:t>ие постоянных рабочих мест за пределами зон, в которых уровни ЭМИ и ПМП превышают ПДУ;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экранирование рабочих мест;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использование </w:t>
      </w:r>
      <w:proofErr w:type="gramStart"/>
      <w:r>
        <w:t>СИЗ</w:t>
      </w:r>
      <w:proofErr w:type="gram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4.49. При работах, связанных с воздействием на работающих инфракрасного и ультрафиолетового излучения, защита должна обесп</w:t>
      </w:r>
      <w:r>
        <w:t xml:space="preserve">ечиваться путем организации дистанционного управления процессами и оборудованием, экранирования источников излучения, использования </w:t>
      </w:r>
      <w:proofErr w:type="gramStart"/>
      <w:r>
        <w:t>СИЗ</w:t>
      </w:r>
      <w:proofErr w:type="gram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4.50. Применение лазеров открытого типа допускается при применении дистанционного управления. Визуальная юстировка лазе</w:t>
      </w:r>
      <w:r>
        <w:t xml:space="preserve">ров </w:t>
      </w:r>
      <w:proofErr w:type="gramStart"/>
      <w:r>
        <w:t>производится с применением СИЗ</w:t>
      </w:r>
      <w:proofErr w:type="gramEnd"/>
      <w:r>
        <w:t xml:space="preserve"> глаз и кожи.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1"/>
      </w:pPr>
      <w:r>
        <w:t>V. ТРЕБОВАНИЯ К ПРОИЗВОДСТВЕННЫМ ЗДАНИЯМ,</w:t>
      </w:r>
    </w:p>
    <w:p w:rsidR="00000000" w:rsidRDefault="00864D05">
      <w:pPr>
        <w:pStyle w:val="ConsPlusTitle"/>
        <w:jc w:val="center"/>
      </w:pPr>
      <w:r>
        <w:t>ПОМЕЩЕНИЯМ И СООРУЖЕНИЯМ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 xml:space="preserve">5.1. Объем помещений, на одного работника (для постоянных рабочих мест) вне зависимости от вида выполняемых работ, в соответствии с категориями </w:t>
      </w:r>
      <w:proofErr w:type="spellStart"/>
      <w:r>
        <w:t>энерготрат</w:t>
      </w:r>
      <w:proofErr w:type="spellEnd"/>
      <w:r>
        <w:t>, установленными гигиеническими нормативами, должен составлять: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не менее 15 м</w:t>
      </w:r>
      <w:r>
        <w:rPr>
          <w:vertAlign w:val="superscript"/>
        </w:rPr>
        <w:t>3</w:t>
      </w:r>
      <w:r>
        <w:t xml:space="preserve"> при выполнении легкой ф</w:t>
      </w:r>
      <w:r>
        <w:t xml:space="preserve">изической работы с категорией </w:t>
      </w:r>
      <w:proofErr w:type="spellStart"/>
      <w:r>
        <w:t>энерготрат</w:t>
      </w:r>
      <w:proofErr w:type="spellEnd"/>
      <w:r>
        <w:t xml:space="preserve"> </w:t>
      </w:r>
      <w:proofErr w:type="spellStart"/>
      <w:proofErr w:type="gramStart"/>
      <w:r>
        <w:t>I</w:t>
      </w:r>
      <w:proofErr w:type="gramEnd"/>
      <w:r>
        <w:t>а</w:t>
      </w:r>
      <w:proofErr w:type="spellEnd"/>
      <w:r>
        <w:t xml:space="preserve"> - </w:t>
      </w:r>
      <w:proofErr w:type="spellStart"/>
      <w:r>
        <w:t>Iб</w:t>
      </w:r>
      <w:proofErr w:type="spellEnd"/>
      <w:r>
        <w:t>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не менее 25 м</w:t>
      </w:r>
      <w:r>
        <w:rPr>
          <w:vertAlign w:val="superscript"/>
        </w:rPr>
        <w:t>3</w:t>
      </w:r>
      <w:r>
        <w:t xml:space="preserve"> при выполнении работ средней тяжести с категорией </w:t>
      </w:r>
      <w:proofErr w:type="spellStart"/>
      <w:r>
        <w:t>энерготрат</w:t>
      </w:r>
      <w:proofErr w:type="spellEnd"/>
      <w:r>
        <w:t xml:space="preserve"> </w:t>
      </w:r>
      <w:proofErr w:type="spellStart"/>
      <w:r>
        <w:t>II</w:t>
      </w:r>
      <w:proofErr w:type="gramStart"/>
      <w:r>
        <w:t>а</w:t>
      </w:r>
      <w:proofErr w:type="spellEnd"/>
      <w:proofErr w:type="gramEnd"/>
      <w:r>
        <w:t xml:space="preserve"> - </w:t>
      </w:r>
      <w:proofErr w:type="spellStart"/>
      <w:r>
        <w:t>IIб</w:t>
      </w:r>
      <w:proofErr w:type="spellEnd"/>
      <w:r>
        <w:t>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не менее 30 м</w:t>
      </w:r>
      <w:r>
        <w:rPr>
          <w:vertAlign w:val="superscript"/>
        </w:rPr>
        <w:t>3</w:t>
      </w:r>
      <w:r>
        <w:t xml:space="preserve"> при выполнении тяжелой работы с категорией </w:t>
      </w:r>
      <w:proofErr w:type="spellStart"/>
      <w:r>
        <w:t>энерготрат</w:t>
      </w:r>
      <w:proofErr w:type="spellEnd"/>
      <w:r>
        <w:t xml:space="preserve"> III.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5.2. Площадь помещений для одного работника в</w:t>
      </w:r>
      <w:r>
        <w:t>не зависимости от вида выполняемых работ должна составлять не менее 4,5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5.3. При размещении в одном помещении нескольких промышленных установок, генерирующих ЭМИ, их расположение должно исключать возможность превышения гигиенических нормативов на рабоч</w:t>
      </w:r>
      <w:r>
        <w:t>их местах за счет суммирования энергии излучения.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5.4. В местах воздействия агрессивных жидкостей (кислот, щелочей, окислителей, восстановителей) ртути, растворителей, биологически активных веществ, покрытия полов должны быть устойчивы к действию указанных</w:t>
      </w:r>
      <w:r>
        <w:t xml:space="preserve"> веществ и не допускать их сорбцию.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5.5. У входов в производственные здания и сооружения должны быть приспособления для очистки обуви.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5.6. Для предупреждения попадания в производственные помещения холодного воздуха входы в здания должны быть оборудованы с</w:t>
      </w:r>
      <w:r>
        <w:t>истемами, ограничивающими попадание холодного воздуха извне.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1"/>
      </w:pPr>
      <w:r>
        <w:t>VI. ТРЕБОВАНИЯ К ОРГАНИЗАЦИИ ТЕХНОЛОГИЧЕСКИХ ПРОЦЕССОВ</w:t>
      </w:r>
    </w:p>
    <w:p w:rsidR="00000000" w:rsidRDefault="00864D05">
      <w:pPr>
        <w:pStyle w:val="ConsPlusTitle"/>
        <w:jc w:val="center"/>
      </w:pPr>
      <w:r>
        <w:lastRenderedPageBreak/>
        <w:t>И РАБОЧИХ МЕСТ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6.1. В случае превышения на рабочих местах гигиенических нормативов по показателям тяжести и напряженности труда следует пр</w:t>
      </w:r>
      <w:r>
        <w:t>едусматривать применения одного или нескольких из следующих методов: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механизация и автоматизация технологических процессов;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подбор и применение оборудования, направленные на снижение влияния факторов трудового процесса;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оснащение рабочего места с учетом фи</w:t>
      </w:r>
      <w:r>
        <w:t>зиолого-анатомических особенностей работника;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разработка и применение специальных режимов труда и отдыха;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смена видов деятельности в течение одной смены;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расширение перечня (видов) выполняемых операций, выполняемых одним работником при конвейерном производ</w:t>
      </w:r>
      <w:r>
        <w:t>стве;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6.2. На рабочем месте, предназначенном для </w:t>
      </w:r>
      <w:proofErr w:type="gramStart"/>
      <w:r>
        <w:t>работы</w:t>
      </w:r>
      <w:proofErr w:type="gramEnd"/>
      <w:r>
        <w:t xml:space="preserve"> в положении стоя, производственное оборудование должно иметь пространство для стоп высотой не менее 150 мм, глубиной не менее 150 мм и шириной не менее 530 мм.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6.3. На рабочем месте, предназначенном д</w:t>
      </w:r>
      <w:r>
        <w:t xml:space="preserve">ля </w:t>
      </w:r>
      <w:proofErr w:type="gramStart"/>
      <w:r>
        <w:t>работы</w:t>
      </w:r>
      <w:proofErr w:type="gramEnd"/>
      <w:r>
        <w:t xml:space="preserve"> в положении сидя, производственное оборудование и рабочие столы должны иметь пространство для размещения ног высотой не менее 600 мм, глубиной - не менее 450 мм на уровне колен и 600 мм на уровне стоп, шириной не менее 500 мм.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6.4. Рабочее место,</w:t>
      </w:r>
      <w:r>
        <w:t xml:space="preserve"> предназначенное для </w:t>
      </w:r>
      <w:proofErr w:type="gramStart"/>
      <w:r>
        <w:t>работы</w:t>
      </w:r>
      <w:proofErr w:type="gramEnd"/>
      <w:r>
        <w:t xml:space="preserve"> в положении стоя, следует оснащать сиденьем-поддержкой.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6.5. Для лиц, работающих 12 и более часов (при наличии перерыва на сон), должно быть оборудовано место для сна и принятия горячей пищи.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1"/>
      </w:pPr>
      <w:r>
        <w:t>VII. ТРЕБОВАНИЯ К ОРГАНИЗАЦИИ УСЛОВИЙ ТРУДА ЖЕНЩИН В ПЕРИОД</w:t>
      </w:r>
    </w:p>
    <w:p w:rsidR="00000000" w:rsidRDefault="00864D05">
      <w:pPr>
        <w:pStyle w:val="ConsPlusTitle"/>
        <w:jc w:val="center"/>
      </w:pPr>
      <w:r>
        <w:t>БЕРЕМЕННОСТИ И КОРМЛЕНИЯ РЕБЕНКА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7.1. Условия труда женщин в период беременности и кормления ребенка должны соответствовать допустимым условиям труда.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7.2. Беременные женщины и в период кормления</w:t>
      </w:r>
      <w:r>
        <w:t xml:space="preserve"> ребенка не должны выполнять производственные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</w:t>
      </w:r>
      <w:r>
        <w:t>ях, согнувшись, упором животом и грудью в оборудование и предметы труда). Для беременных женщин должны быть исключены работы на оборудовании, использующем ножную педаль управления, на конвейере с принудительным ритмом работы, сопровождающиеся превышением г</w:t>
      </w:r>
      <w:r>
        <w:t>игиенических нормативов по показателям напряженности трудового процесса.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7.3. Беременные и кормящие женщины не допускаются к выполнению работ, связанных с воздействием возбудителей инфекционных, паразитарных и грибковых заболеваний.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7.4. Беременные и кормя</w:t>
      </w:r>
      <w:r>
        <w:t>щие женщины не должны трудиться в условиях воздействия источников инфракрасного излучения.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7.5. Для беременных и кормящих женщин исключаются условия труда, характеризующиеся превышением гигиенических нормативов по показателям влажности.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7.6. Для женщин в п</w:t>
      </w:r>
      <w:r>
        <w:t>ериод беременности запрещается работа в условиях резких перепадов барометрического давления.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1"/>
      </w:pPr>
      <w:r>
        <w:t>VIII. ТРЕБОВАНИЯ К САНИТАРНО-БЫТОВЫМ ПОМЕЩЕНИЯМ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8.1. Санитарно-бытовые помещения, предназначенные для приема пищи и обеспечения личной гигиены работников, должны</w:t>
      </w:r>
      <w:r>
        <w:t xml:space="preserve"> быть оборудованы устройствами питьевого водоснабжения, водопроводом, канализацией и отоплением.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8.2. Использование санитарно-бытовых помещений не по назначению не допускается.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8.3. Гардеробные для переодевания и хранения домашней и рабочей одежды, санузлы</w:t>
      </w:r>
      <w:r>
        <w:t>, душевые, умывальные оборудуются отдельно для мужчин и женщин. Для предприятий, цехов, участков, площадок и иных обособленных объектов с численностью до 15 работников на объекте допускаются совмещенные гардеробные, санузлы, душевые, умывальные.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8.4. В гар</w:t>
      </w:r>
      <w:r>
        <w:t>деробных шкафчики для хранения одежды должны предусматривать раздельное хранение рабочей и личной одежды.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8.5. Все рабочие обеспечиваются питьевой водой, соответствующей требованиям гигиенических нормативов.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8.6. Не допускать пересечение потоков рабочих в </w:t>
      </w:r>
      <w:r>
        <w:t>чистой и загрязненной одежде.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8.7. Количество мест в гардеробных спецодежды, независимо от способа хранения, должно соответствовать количеству работников в наибольшей смене, занятых на работах, сопровождающихся загрязнением одежды и тела.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В гардеробных для</w:t>
      </w:r>
      <w:r>
        <w:t xml:space="preserve"> рабочей и личной одежды при открытом способе хранения, количество мест должно соответствовать числу работников в двух смежных наиболее многочисленных сменах; а при закрытом способе хранения - количеству работников во всех сменах.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8.8. Устройство помещений</w:t>
      </w:r>
      <w:r>
        <w:t xml:space="preserve"> для сушки и </w:t>
      </w:r>
      <w:proofErr w:type="spellStart"/>
      <w:r>
        <w:t>обеспыливания</w:t>
      </w:r>
      <w:proofErr w:type="spellEnd"/>
      <w:r>
        <w:t xml:space="preserve"> спецодежды и обуви, их пропускная способность и применяемые способы сушки и </w:t>
      </w:r>
      <w:proofErr w:type="spellStart"/>
      <w:r>
        <w:t>обеспыливания</w:t>
      </w:r>
      <w:proofErr w:type="spellEnd"/>
      <w:r>
        <w:t xml:space="preserve"> должны обеспечивать полное просушивание и удаление пыли со спецодежды и обуви к началу следующей рабочей смены.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8.9. В гардеробных для спец</w:t>
      </w:r>
      <w:r>
        <w:t>иальной одежды, загрязненной веществами I-</w:t>
      </w:r>
      <w:proofErr w:type="spellStart"/>
      <w:r>
        <w:t>го</w:t>
      </w:r>
      <w:proofErr w:type="spellEnd"/>
      <w:r>
        <w:t xml:space="preserve"> и II-</w:t>
      </w:r>
      <w:proofErr w:type="spellStart"/>
      <w:r>
        <w:t>го</w:t>
      </w:r>
      <w:proofErr w:type="spellEnd"/>
      <w:r>
        <w:t xml:space="preserve"> класса опасности, указанными в гигиенических нормативах, а также патогенными микроорганизмами, хранение одежды осуществляется после обеззараживания (дезактивации, дезинфекции, дегазации). Для выдачи рабо</w:t>
      </w:r>
      <w:r>
        <w:t>тникам чистой одежды должна быть предусмотрена раздаточная спецодежды. Прием (сбор) и временное хранение загрязненной спецодежды должно осуществляться в изолированном помещении, расположенном рядом с гардеробной спецодежды.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8.10. Обработка спецодежды, загр</w:t>
      </w:r>
      <w:r>
        <w:t>язненной патогенными микроорганизмами, должна проводиться после каждой смены. Периодичность обработки спецодежды, загрязненной веществами I-</w:t>
      </w:r>
      <w:proofErr w:type="spellStart"/>
      <w:r>
        <w:t>го</w:t>
      </w:r>
      <w:proofErr w:type="spellEnd"/>
      <w:r>
        <w:t xml:space="preserve"> и II-</w:t>
      </w:r>
      <w:proofErr w:type="spellStart"/>
      <w:r>
        <w:t>го</w:t>
      </w:r>
      <w:proofErr w:type="spellEnd"/>
      <w:r>
        <w:t xml:space="preserve"> класса опасности, указанными в гигиенических нормативах, зависит от степени загрязнения вещей и может быт</w:t>
      </w:r>
      <w:r>
        <w:t>ь ежесменной, периодической или эпизодической.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8.11. Умывальные размещаются в помещениях, смежных с гардеробными, или в гардеробных, в специально отведенных местах.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8.12. При </w:t>
      </w:r>
      <w:r>
        <w:t xml:space="preserve">производственных процессах, связанных с загрязнением спецодежды, а также с применением веществ I - II классов опасности, указанных в утвержденных гигиенических </w:t>
      </w:r>
      <w:r>
        <w:lastRenderedPageBreak/>
        <w:t>нормативах, оборудуется помещение, предназначенное для смены одежды, санитарной обработки персон</w:t>
      </w:r>
      <w:r>
        <w:t>ала и контроля радиоактивного и химического загрязнения кожных покровов и спецодежды, включающее также душевую и гардеробную.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8.13. Полы, стены и оборудование гардеробных, умывальных, душевых, туалетов, кабин для личной гигиены женщин, ручных и ножных ванн</w:t>
      </w:r>
      <w:r>
        <w:t xml:space="preserve"> должны иметь покрытия из влагостойких материалов с гладкими поверхностями, устойчивыми к воздействию моющих, дезинфицирующих средств.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8.14. Тамбуры санузлов оснащаются умывальниками с </w:t>
      </w:r>
      <w:proofErr w:type="spellStart"/>
      <w:r>
        <w:t>электрополотенцами</w:t>
      </w:r>
      <w:proofErr w:type="spellEnd"/>
      <w:r>
        <w:t xml:space="preserve"> или полотенцами разового пользования.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8.15. На участ</w:t>
      </w:r>
      <w:r>
        <w:t>ках, где интенсивность теплового облучения превышает установленные гигиенические нормативы, в составе помещений для отдыха должно быть устройство для охлаждения воздуха.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8.16. При производственных процессах, связанных с выделением пыли и вредных веществ, в</w:t>
      </w:r>
      <w:r>
        <w:t xml:space="preserve"> гардеробных должны быть предусмотрены респираторные.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8.17. Для лиц, занятых на работах, связанных с выделением пыли, должно быть предусмотрено наличие средств </w:t>
      </w:r>
      <w:proofErr w:type="spellStart"/>
      <w:r>
        <w:t>обеспыливания</w:t>
      </w:r>
      <w:proofErr w:type="spellEnd"/>
      <w:r>
        <w:t xml:space="preserve"> спецодежды.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8.18. </w:t>
      </w:r>
      <w:proofErr w:type="gramStart"/>
      <w:r>
        <w:t>Помещения, оснащенные специальным оборудованием для гидромассажа</w:t>
      </w:r>
      <w:r>
        <w:t xml:space="preserve"> ног, должны быть предусмотрены на производствах, с численностью работающих более 251 человека, характеризующихся условиями труда, связанным с пребыванием работающих стоя при превышении гигиенических нормативов по тяжести трудового процесса или с технологи</w:t>
      </w:r>
      <w:r>
        <w:t>ческим оборудованием, генерирующим вибрацию, передающуюся на ноги.</w:t>
      </w:r>
      <w:proofErr w:type="gramEnd"/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8.19. Кабины для проведения комплекса физиотерапевтических процедур с целью профилактики вибрационной болезни (тепловых гидропроцедур, воздушного обогрева рук с </w:t>
      </w:r>
      <w:proofErr w:type="spellStart"/>
      <w:r>
        <w:t>микромассажем</w:t>
      </w:r>
      <w:proofErr w:type="spellEnd"/>
      <w:r>
        <w:t>, гимнастики) д</w:t>
      </w:r>
      <w:r>
        <w:t>олжны быть предусмотрены на производствах с технологическими процессами и операциями, генерирующими вибрацию, при превышении установленных гигиенических нормативов, с численностью работающих 251 человек и более.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8.20. Санитарно-бытовые помещения должны под</w:t>
      </w:r>
      <w:r>
        <w:t>вергаться влажной уборке и дезинфекции после каждой смены.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8.21. На предприятии должны быть организованы помещения для приема пищи. Прием пищи вне организованных помещений не допускается.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right"/>
        <w:outlineLvl w:val="1"/>
      </w:pPr>
      <w:r>
        <w:t>Приложение 1</w:t>
      </w:r>
    </w:p>
    <w:p w:rsidR="00000000" w:rsidRDefault="00864D05">
      <w:pPr>
        <w:pStyle w:val="ConsPlusNormal"/>
        <w:jc w:val="right"/>
      </w:pPr>
      <w:r>
        <w:t>к санитарным правилам</w:t>
      </w:r>
    </w:p>
    <w:p w:rsidR="00000000" w:rsidRDefault="00864D05">
      <w:pPr>
        <w:pStyle w:val="ConsPlusNormal"/>
        <w:jc w:val="right"/>
      </w:pPr>
      <w:r>
        <w:t>"Санитарно-эпидемиологически</w:t>
      </w:r>
      <w:r>
        <w:t>е</w:t>
      </w:r>
    </w:p>
    <w:p w:rsidR="00000000" w:rsidRDefault="00864D05">
      <w:pPr>
        <w:pStyle w:val="ConsPlusNormal"/>
        <w:jc w:val="right"/>
      </w:pPr>
      <w:r>
        <w:t>требования к условиям труда"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</w:pPr>
      <w:r>
        <w:t>ТРЕБОВАНИЯ</w:t>
      </w:r>
    </w:p>
    <w:p w:rsidR="00000000" w:rsidRDefault="00864D05">
      <w:pPr>
        <w:pStyle w:val="ConsPlusTitle"/>
        <w:jc w:val="center"/>
      </w:pPr>
      <w:r>
        <w:t>К УСЛОВИЯМ ТРУДА В ЗАВИСИМОСТИ ОТ ВИДА ДЕЯТЕЛЬНОСТИ</w:t>
      </w:r>
    </w:p>
    <w:p w:rsidR="00000000" w:rsidRDefault="00864D05">
      <w:pPr>
        <w:pStyle w:val="ConsPlusTitle"/>
        <w:jc w:val="center"/>
      </w:pPr>
      <w:r>
        <w:t>И ОСОБЕННОСТЕЙ ТЕХНОЛОГИЧЕСКИХ ПРОЦЕССОВ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I. ТРЕБОВАНИЯ К ПРОИЗВОДСТВЕННЫМ ОБЪЕКТАМ, ОСУЩЕСТВЛЯЮЩИМ</w:t>
      </w:r>
    </w:p>
    <w:p w:rsidR="00000000" w:rsidRDefault="00864D05">
      <w:pPr>
        <w:pStyle w:val="ConsPlusTitle"/>
        <w:jc w:val="center"/>
      </w:pPr>
      <w:r>
        <w:t>ДОБЫЧУ И ОБОГАЩЕНИЕ РУДНЫХ И НЕРУДНЫХ ПОЛЕЗНЫХ ИСКОПАЕМЫХ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 xml:space="preserve">1. Для хозяйствующих субъектов, осуществляющих добычу полезных ископаемых, выбор схем вентиляции горных работ и оборудования должен производиться с учетом снижения пылевыделений и </w:t>
      </w:r>
      <w:proofErr w:type="spellStart"/>
      <w:r>
        <w:t>газовыделений</w:t>
      </w:r>
      <w:proofErr w:type="spellEnd"/>
      <w:r>
        <w:t>, уровней шума и вибрации при всех технологических операциях, а</w:t>
      </w:r>
      <w:r>
        <w:t xml:space="preserve"> также применения комплексной механизации всех технологических процессов.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 На стационарных рабочих местах, связанных с наблюдением за технологическим процессом, устанавливаются камеры (кабины) для защиты работников от неблагоприятных производственных фак</w:t>
      </w:r>
      <w:r>
        <w:t>торов.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3. Проведение проходческих и очистных работ без применения средств пылеподавления и вентилирования не допускается.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 Перфораторы должны эксплуатироваться с применением средств снижения шума, вибрации, пыли. После капитального ремонта, внесения изме</w:t>
      </w:r>
      <w:r>
        <w:t>нений в конструкцию бурового оборудования проводятся лабораторные исследования уровней шума и вибрации на рабочем месте.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5. На транспортерах (конвейерах) в местах перегрузки устанавливаются устройства для пылеулавливания и (или) пылеподавления.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6. Работник</w:t>
      </w:r>
      <w:r>
        <w:t>и должны обеспечиваться питьевой водой в достаточном количестве, в том числе горячим питьем (40 °C и выше) при работе в условиях охлаждающего микроклимата, и охлажденной водой (20 °C и ниже) в условиях нагревающего микроклимата.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7. Для организаций по добыч</w:t>
      </w:r>
      <w:r>
        <w:t>е полезных ископаемых открытым способом технологический процесс разработки месторождений должен предусматривать механизацию вскрышных и добычных работ.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8. Дробление негабаритных кусков руды должно производиться механизированным способом.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9. Бурильные станк</w:t>
      </w:r>
      <w:r>
        <w:t>и должны быть оснащены устройствами для пылеулавливания.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10. Подготовка забоя перед загрузкой транспортных средств горной массой предусматривает проветривание, предварительное орошение отбитой горной массы и поверхности горной выработки.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11. В местах возмо</w:t>
      </w:r>
      <w:r>
        <w:t>жного пылеобразования горная масса подвергается орошению. Оросители устанавливаются на расстоянии, предусматривающем полное перекрытие факелом распыляемой жидкости сечения приемных устройств.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12. При производстве стеновых блоков из природного камня камнере</w:t>
      </w:r>
      <w:r>
        <w:t>зными машинами разрабатываемый уступ должен подвергаться орошению, над источниками интенсивного пылеобразования оборудуется местная вытяжная вентиляция.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13. Процессы распиливания, фрезерования, шлифовки природного камня должны выполняться с использованием </w:t>
      </w:r>
      <w:r>
        <w:t xml:space="preserve">средств </w:t>
      </w:r>
      <w:proofErr w:type="spellStart"/>
      <w:r>
        <w:t>гидропылеподавления</w:t>
      </w:r>
      <w:proofErr w:type="spell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14. Диспетчерские пункты размещаются в отдельных помещениях или кабинах. Посты управления дробилками, грохотами и другим технологическим оборудованием должны быть </w:t>
      </w:r>
      <w:proofErr w:type="spellStart"/>
      <w:r>
        <w:t>виброизолированы</w:t>
      </w:r>
      <w:proofErr w:type="spellEnd"/>
      <w:r>
        <w:t xml:space="preserve"> и </w:t>
      </w:r>
      <w:proofErr w:type="spellStart"/>
      <w:r>
        <w:t>шумоизолированы</w:t>
      </w:r>
      <w:proofErr w:type="spell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15. Хранение и приготовление</w:t>
      </w:r>
      <w:r>
        <w:t xml:space="preserve"> рабочих растворов </w:t>
      </w:r>
      <w:proofErr w:type="spellStart"/>
      <w:r>
        <w:t>флотореагентов</w:t>
      </w:r>
      <w:proofErr w:type="spellEnd"/>
      <w:r>
        <w:t xml:space="preserve"> должны проводиться в изолированных помещениях, оборудованных системой вентиляции. Применение ручных операций на всех этапах технологического процесса не допускается. Помещения для приготовления растворов реагентов оборудую</w:t>
      </w:r>
      <w:r>
        <w:t xml:space="preserve">тся умывальниками с подачей холодной и горячей воды, дозатором с жидким мылом, </w:t>
      </w:r>
      <w:proofErr w:type="spellStart"/>
      <w:r>
        <w:t>электрополотенцами</w:t>
      </w:r>
      <w:proofErr w:type="spellEnd"/>
      <w:r>
        <w:t xml:space="preserve"> для рук или полотенцами разового пользования.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16. На всех действующих горизонтах и на поверхности у шахтных стволов, предназначенных для спуска и подъема люде</w:t>
      </w:r>
      <w:r>
        <w:t>й, а также в постоянных пунктах посадки людей в рудничный транспорт и выходе из него необходимо устраивать камеры ожидания для рабочих. Они должны быть оборудованы стационарным освещением, вентиляционными и обогревательными (охлаждающими) устройствами, мес</w:t>
      </w:r>
      <w:r>
        <w:t xml:space="preserve">тами для сидения. Показатели микроклимата в камерах должны соответствовать гигиеническим нормативам, с учетом защитных свойств применяемых </w:t>
      </w:r>
      <w:proofErr w:type="gramStart"/>
      <w:r>
        <w:t>СИЗ</w:t>
      </w:r>
      <w:proofErr w:type="gramEnd"/>
      <w:r>
        <w:t>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II. ТРЕБОВАНИЯ К ПРОИЗВОДСТВЕННЫМ ОБЪЕКТАМ, ОСУЩЕСТВЛЯЮЩИМ</w:t>
      </w:r>
    </w:p>
    <w:p w:rsidR="00000000" w:rsidRDefault="00864D05">
      <w:pPr>
        <w:pStyle w:val="ConsPlusTitle"/>
        <w:jc w:val="center"/>
      </w:pPr>
      <w:r>
        <w:t>ДОБЫЧУ НЕФТИ И (ИЛИ) ГАЗА И ПРОИЗВОДСТВО НЕФТЕПРОДУК</w:t>
      </w:r>
      <w:r>
        <w:t>ТОВ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17. Условия эксплуатации полов должны исключать появление наледей на полу сооружений, не имеющих укрытия от метеорологических воздействий. Следует также обеспечивать удаление с поверхности пола грязи, смазочных масел, химических реагентов.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18. Не допу</w:t>
      </w:r>
      <w:r>
        <w:t>скается размещать на открытых площадках производственных объектов технологическое и силовое оборудование, требующее постоянного пребывания работников.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19. Регулирующая и запорная арматура, расположенная в колодцах, траншеях и других заглублениях, должна бы</w:t>
      </w:r>
      <w:r>
        <w:t>ть оснащена дистанционным управлением или приводом, управляемым снаружи.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20. </w:t>
      </w:r>
      <w:proofErr w:type="gramStart"/>
      <w:r>
        <w:t>При проведении работ в закрытых насосных по перекачке сырой нефти при превышении предельно допустимых концентраций (</w:t>
      </w:r>
      <w:r>
        <w:t>далее - ПДК) вредных веществ обеспечивается снижение концентрации указанных веществ или применение СИЗ органов дыхания.</w:t>
      </w:r>
      <w:proofErr w:type="gramEnd"/>
    </w:p>
    <w:p w:rsidR="00000000" w:rsidRDefault="00864D05">
      <w:pPr>
        <w:pStyle w:val="ConsPlusNormal"/>
        <w:spacing w:before="240"/>
        <w:ind w:firstLine="540"/>
        <w:jc w:val="both"/>
      </w:pPr>
      <w:r>
        <w:t>21. Подача катализаторов в ходе технологических процессов должна быть механизирована.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22. В состав санитарно-бытовых помещений должны вх</w:t>
      </w:r>
      <w:r>
        <w:t xml:space="preserve">одить душевые, санузлы, помещения и устройства для обогрева работающих, помещение для приема пищи, помещения и устройства для сушки СИЗ, в том </w:t>
      </w:r>
      <w:proofErr w:type="gramStart"/>
      <w:r>
        <w:t>числе</w:t>
      </w:r>
      <w:proofErr w:type="gramEnd"/>
      <w:r>
        <w:t xml:space="preserve"> специальной одежды и обуви работающих.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23. Работники, выполняющие работы вахтовым методом, должны быть обес</w:t>
      </w:r>
      <w:r>
        <w:t>печены горячим питанием или помещением для приема пищи, с возможностью ее подогрева.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24. На объектах, обеспечиваемых привозной водой, на которых складируются, хранятся и используются концентрированные растворы кислот и щелочей, кристаллическая и безводная </w:t>
      </w:r>
      <w:r>
        <w:t>каустическая сода, должен быть предусмотрен запас воды, который не может быть использован в текущем технологическом процессе и предназначенный для применения в аварийных ситуациях. Данный запас воды должен обновляться при каждом поступлении воды на объект.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25. Не допускается эксплуатация промышленного оборудования при неисправных и отключенных системах вентиляции в помещении, в котором оно находится.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26. Работники должны быть обеспечены питьевой водой, соответствующей гигиеническим нормативам. Многоразовые </w:t>
      </w:r>
      <w:r>
        <w:t>емкости для хранения и доставки питьевой воды должны подвергаться очистке и дезинфекции.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III. ТРЕБОВАНИЯ К ПРОИЗВОДСТВЕННЫМ ОБЪЕКТАМ, ОСУЩЕСТВЛЯЮЩИМ</w:t>
      </w:r>
    </w:p>
    <w:p w:rsidR="00000000" w:rsidRDefault="00864D05">
      <w:pPr>
        <w:pStyle w:val="ConsPlusTitle"/>
        <w:jc w:val="center"/>
      </w:pPr>
      <w:r>
        <w:t>ПРОИЗВОДСТВО И ПЕРЕРАБОТКУ ЧЕРНЫХ И ЦВЕТНЫХ МЕТАЛЛОВ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27. Пульты управления (за исключением местных пульто</w:t>
      </w:r>
      <w:r>
        <w:t>в управления), являющиеся постоянными рабочими местами, должны располагаться в отдельных помещениях или кабинах, оборудованных кондиционерами и звукоизоляцией.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28. Чистка чугуновозных сталеразливочных, шлаковых ковшей должна быть механизирована и производи</w:t>
      </w:r>
      <w:r>
        <w:t>ться в отдельных помещениях или специальных участках.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29. Внепечное рафинирование методом смешивания расплавов допускается производить только в специальных цехах или изолированных помещениях.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30. Смешивание сплавов должно производиться в агрегатах закрытог</w:t>
      </w:r>
      <w:r>
        <w:t>о типа с дистанционным управлением, оборудованных местной вытяжной вентиляцией и укрытиями.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31. </w:t>
      </w:r>
      <w:proofErr w:type="gramStart"/>
      <w:r>
        <w:t>Контроль за</w:t>
      </w:r>
      <w:proofErr w:type="gramEnd"/>
      <w:r>
        <w:t xml:space="preserve"> работой конвертеров для продувки </w:t>
      </w:r>
      <w:proofErr w:type="spellStart"/>
      <w:r>
        <w:t>передельного</w:t>
      </w:r>
      <w:proofErr w:type="spellEnd"/>
      <w:r>
        <w:t xml:space="preserve"> феррохрома кислородом должен быть автоматизирован.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32. Ручная сортировка и чистка сплавов должны произ</w:t>
      </w:r>
      <w:r>
        <w:t xml:space="preserve">водиться на столах, обеспечивающих возможность </w:t>
      </w:r>
      <w:proofErr w:type="gramStart"/>
      <w:r>
        <w:t>работы</w:t>
      </w:r>
      <w:proofErr w:type="gramEnd"/>
      <w:r>
        <w:t xml:space="preserve"> сидя и оснащенных местными отсосами.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33. Транспортировка остывших шлаков внутри цеха должна осуществляться пневмотранспортом или </w:t>
      </w:r>
      <w:proofErr w:type="spellStart"/>
      <w:r>
        <w:t>вибротранспортом</w:t>
      </w:r>
      <w:proofErr w:type="spellEnd"/>
      <w:r>
        <w:t>, для их отправки должны использоваться специальные цисте</w:t>
      </w:r>
      <w:r>
        <w:t xml:space="preserve">рны или автомашины закрытого типа, обеспечивающие </w:t>
      </w:r>
      <w:proofErr w:type="spellStart"/>
      <w:r>
        <w:t>беспыльную</w:t>
      </w:r>
      <w:proofErr w:type="spellEnd"/>
      <w:r>
        <w:t xml:space="preserve"> загрузку, транспортировку и разгрузку материалов.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34. Процесс упаковки шлаков должен быть полностью механизирован и автоматизирован. Установки фасовки шлака должны оборудоваться аспирационными си</w:t>
      </w:r>
      <w:r>
        <w:t>стемами.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35. Погрузка шлака в вагоны должна быть механизирована и оборудована системой дистанционного </w:t>
      </w:r>
      <w:proofErr w:type="gramStart"/>
      <w:r>
        <w:t>контроля за</w:t>
      </w:r>
      <w:proofErr w:type="gramEnd"/>
      <w:r>
        <w:t xml:space="preserve"> уровнем загружаемых шлаков.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36. Дробление и просев металлических отходов должны быть механизированы.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37. Подготовка шихты (раскупорка барабано</w:t>
      </w:r>
      <w:r>
        <w:t>в или мешков с шихтой, взвешивание, смешивание компонентов шихты, транспортировка и засыпка шихтовых материалов в плавильные емкости) должна быть механизирована и осуществляться закрытым непрерывным процессом с дистанционным управлением.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38. Подготовка ших</w:t>
      </w:r>
      <w:r>
        <w:t>ты, содержащей естественно-радиоактивные элементы, должна осуществляться в изолированных помещениях с соблюдением мер, предусмотренных правилами работы с радиоактивными веществами.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39. Остывание плавок перед их </w:t>
      </w:r>
      <w:proofErr w:type="spellStart"/>
      <w:r>
        <w:t>расфутеровкой</w:t>
      </w:r>
      <w:proofErr w:type="spellEnd"/>
      <w:r>
        <w:t xml:space="preserve"> должно осуществляться на стацио</w:t>
      </w:r>
      <w:r>
        <w:t>нарных местах, оборудованных теплозащитными экранами и системами местной вентиляции.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40. Смотровые окна всех рабочих площадках сталеплавильных агрегатов должны быть оборудованы теплозащитными устройствами.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41. Операции по очистке и смазке изложниц должны быть механизированы и оборудованы местными отсосами.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42. Очистка поддонов и изложниц путем обдува не допускается.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43. При организации работ с нагревательными устройствами должны быть предусмотрены средства с</w:t>
      </w:r>
      <w:r>
        <w:t>нижения уровней вредных факторов производственной среды на работников в соответствии с главой IV Санитарных правил.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44. Измерение температуры металла в нагревательных печах и колодцах должно проводиться дистанционно и автоматически.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45. Уборка окалины из-п</w:t>
      </w:r>
      <w:r>
        <w:t>од станов, из ям, отстойников должна быть механизирована.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46. Порезка </w:t>
      </w:r>
      <w:proofErr w:type="gramStart"/>
      <w:r>
        <w:t>брака металла</w:t>
      </w:r>
      <w:proofErr w:type="gramEnd"/>
      <w:r>
        <w:t xml:space="preserve"> газовыми горелками должна выполняться на площадках, оборудованных средствами снижения уровня факторов производственной среды на работников.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47. Ремонт и сушка разливочных к</w:t>
      </w:r>
      <w:r>
        <w:t>овшей должны производиться на специальных стендах, оборудованных устройствами для улавливания и отвода продуктов горения.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48. Ленточные конвейеры в местах перегрузок сыпучих материалов должны иметь </w:t>
      </w:r>
      <w:proofErr w:type="spellStart"/>
      <w:r>
        <w:t>аспирируемые</w:t>
      </w:r>
      <w:proofErr w:type="spellEnd"/>
      <w:r>
        <w:t xml:space="preserve"> покрытия.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49. Формовочная масса при производс</w:t>
      </w:r>
      <w:r>
        <w:t>тве огнеупоров должна подаваться закрытым способом непосредственно в пресс-формы.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50. При организации технологического процесса флотации не допускается перелив пены и пульпы через борта желобов </w:t>
      </w:r>
      <w:proofErr w:type="spellStart"/>
      <w:r>
        <w:t>флотомашин</w:t>
      </w:r>
      <w:proofErr w:type="spell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51. Вся используемая баковая аппаратура должна быт</w:t>
      </w:r>
      <w:r>
        <w:t>ь: снабжена устройствами для механизированной загрузки сыпучих материалов; закрыта крышками и снабжена местными отсосами.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52. Подача и выпуск растворов из баковой аппаратуры должны производиться только по трубопроводам.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53. Электролизные ванны и электролиз</w:t>
      </w:r>
      <w:r>
        <w:t>еры, при осуществлении электролиза в расплавах, следует оборудовать системами местной вытяжной вентиляции.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54. Процессы открывания и закрывания горнов, сифонов, шлаковых окон, прочистки фурм шахтных печей, снятия </w:t>
      </w:r>
      <w:proofErr w:type="spellStart"/>
      <w:r>
        <w:t>шликеров</w:t>
      </w:r>
      <w:proofErr w:type="spellEnd"/>
      <w:r>
        <w:t xml:space="preserve"> и пены, огарков и шлака с поверхно</w:t>
      </w:r>
      <w:r>
        <w:t>сти расплавленного металла должны быть механизированы.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55. Емкости и аппараты для химических продуктов должны иметь автоматические уровнемеры.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56. Дробильные и смесительные агрегаты и места перегрузки угля должны быть снабжены средствами, снижающими воздей</w:t>
      </w:r>
      <w:r>
        <w:t>ствие вредных факторов.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57. Операции подготовки угля для коксования (дробление, просеивание, смешение, транспортировка шихты) должны быть автоматизированы.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58. Загрузка угольной шихты и жидкого пека в камеры печей для коксования должна быть автоматизирован</w:t>
      </w:r>
      <w:r>
        <w:t>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59. Угольные башни и загрузочные вагоны должны быть оборудованы регистрирующими приборами, указывающими вес и объем шихты.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60. Бункеры угольных башен и загрузочных вагонов должны быть оборудованы системами механического обрушения.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61. Подача пара или во</w:t>
      </w:r>
      <w:r>
        <w:t xml:space="preserve">ды для инжекции должна включаться перед началом загрузки печи и выключаться после окончания планирования и закрытия </w:t>
      </w:r>
      <w:proofErr w:type="spellStart"/>
      <w:r>
        <w:t>планирного</w:t>
      </w:r>
      <w:proofErr w:type="spellEnd"/>
      <w:r>
        <w:t xml:space="preserve"> люка.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62. Загрузочные люки, </w:t>
      </w:r>
      <w:proofErr w:type="spellStart"/>
      <w:r>
        <w:t>планирные</w:t>
      </w:r>
      <w:proofErr w:type="spellEnd"/>
      <w:r>
        <w:t xml:space="preserve"> и печные двери, крышки </w:t>
      </w:r>
      <w:proofErr w:type="spellStart"/>
      <w:r>
        <w:t>газосборников</w:t>
      </w:r>
      <w:proofErr w:type="spellEnd"/>
      <w:r>
        <w:t xml:space="preserve"> должны быть уплотнены.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63. Тушение кокса должно произв</w:t>
      </w:r>
      <w:r>
        <w:t>одиться на установках сухого тушения кокса или очищенной водой. Тушение кокса фенольной водой запрещается.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64. Газоотводящие стояки коксовых и </w:t>
      </w:r>
      <w:proofErr w:type="spellStart"/>
      <w:r>
        <w:t>пекококсовых</w:t>
      </w:r>
      <w:proofErr w:type="spellEnd"/>
      <w:r>
        <w:t xml:space="preserve"> батарей должны быть оборудованы механизированными запорно-открывающими и чистильными устройствами.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6</w:t>
      </w:r>
      <w:r>
        <w:t xml:space="preserve">5. Уборка </w:t>
      </w:r>
      <w:proofErr w:type="spellStart"/>
      <w:r>
        <w:t>просыпи</w:t>
      </w:r>
      <w:proofErr w:type="spellEnd"/>
      <w:r>
        <w:t xml:space="preserve"> шихты и кокса, </w:t>
      </w:r>
      <w:proofErr w:type="spellStart"/>
      <w:r>
        <w:t>разбуривание</w:t>
      </w:r>
      <w:proofErr w:type="spellEnd"/>
      <w:r>
        <w:t xml:space="preserve"> печей, а также чистка люков, стояков, рам, </w:t>
      </w:r>
      <w:r>
        <w:lastRenderedPageBreak/>
        <w:t>печных дверей и другого оборудования должны быть механизированы.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66. Уборка помещений углеподготовки, коксовых цехов, </w:t>
      </w:r>
      <w:proofErr w:type="spellStart"/>
      <w:r>
        <w:t>коксосортировки</w:t>
      </w:r>
      <w:proofErr w:type="spellEnd"/>
      <w:r>
        <w:t>, химических цехов, машин и оборуд</w:t>
      </w:r>
      <w:r>
        <w:t xml:space="preserve">ования должна быть механизирована и осуществляться централизованно с помощью </w:t>
      </w:r>
      <w:proofErr w:type="spellStart"/>
      <w:r>
        <w:t>гидросмыва</w:t>
      </w:r>
      <w:proofErr w:type="spellEnd"/>
      <w:r>
        <w:t xml:space="preserve"> или вакуумных отсасывающих устройств. Сдувание пыли с помощью сжатого воздуха не допускается.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67. Грохоты для сортировки железосодержащей части шихты, </w:t>
      </w:r>
      <w:proofErr w:type="spellStart"/>
      <w:r>
        <w:t>коксика</w:t>
      </w:r>
      <w:proofErr w:type="spellEnd"/>
      <w:r>
        <w:t xml:space="preserve"> и других </w:t>
      </w:r>
      <w:r>
        <w:t xml:space="preserve">измельченных материалов, а также агломерата и окатышей, включая узлы загрузки и выгрузки, должны иметь </w:t>
      </w:r>
      <w:proofErr w:type="spellStart"/>
      <w:r>
        <w:t>аспирируемые</w:t>
      </w:r>
      <w:proofErr w:type="spellEnd"/>
      <w:r>
        <w:t xml:space="preserve"> укрытия.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68. </w:t>
      </w:r>
      <w:proofErr w:type="spellStart"/>
      <w:r>
        <w:t>Желобы</w:t>
      </w:r>
      <w:proofErr w:type="spellEnd"/>
      <w:r>
        <w:t xml:space="preserve"> выдачи агломерата и окатышей с машин должны выполняться в закрытых конструкциях, подключенных к системам аспирации или у</w:t>
      </w:r>
      <w:r>
        <w:t>крытиям агломерационных (обжиговых) машин. Узлы загрузки агломерата (окатышей) в вагоны должны быть оборудованы системами аспирации, исключающими выделение пыли в окружающую среду.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69. Ручная загрузка корректирующих добавок шихты в печи не допускается.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70. Все печи должны быть оборудованы местными вытяжными устройствами, обеспечивающими удаление печных газов, как в период плавки, так и во время выпуска.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71. Доставка и загрузка электродной массы в кожухи </w:t>
      </w:r>
      <w:proofErr w:type="spellStart"/>
      <w:r>
        <w:t>самоспекающихся</w:t>
      </w:r>
      <w:proofErr w:type="spellEnd"/>
      <w:r>
        <w:t xml:space="preserve"> электродов должна быть механизирова</w:t>
      </w:r>
      <w:r>
        <w:t>на и автоматизирована.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72. Верхние сечения кожухов </w:t>
      </w:r>
      <w:proofErr w:type="spellStart"/>
      <w:r>
        <w:t>самоспекающихся</w:t>
      </w:r>
      <w:proofErr w:type="spellEnd"/>
      <w:r>
        <w:t xml:space="preserve"> электродов должны быть снабжены герметическими укрытиями и аспирационными системами периодического действия. Наращивание кожухов </w:t>
      </w:r>
      <w:proofErr w:type="spellStart"/>
      <w:r>
        <w:t>самоспекающихся</w:t>
      </w:r>
      <w:proofErr w:type="spellEnd"/>
      <w:r>
        <w:t xml:space="preserve"> электродов и загрузка электродной массы могу</w:t>
      </w:r>
      <w:r>
        <w:t>т проводиться только при работающей местной вытяжной вентиляции.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73. Наращивание </w:t>
      </w:r>
      <w:proofErr w:type="spellStart"/>
      <w:r>
        <w:t>графитированных</w:t>
      </w:r>
      <w:proofErr w:type="spellEnd"/>
      <w:r>
        <w:t xml:space="preserve"> электродов должно быть механизировано.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74. </w:t>
      </w:r>
      <w:proofErr w:type="gramStart"/>
      <w:r>
        <w:t xml:space="preserve">При конвейерной </w:t>
      </w:r>
      <w:proofErr w:type="spellStart"/>
      <w:r>
        <w:t>шихтоподаче</w:t>
      </w:r>
      <w:proofErr w:type="spellEnd"/>
      <w:r>
        <w:t xml:space="preserve"> в </w:t>
      </w:r>
      <w:proofErr w:type="spellStart"/>
      <w:r>
        <w:t>подбункерном</w:t>
      </w:r>
      <w:proofErr w:type="spellEnd"/>
      <w:r>
        <w:t xml:space="preserve"> помещении разгрузочные части бункеров, </w:t>
      </w:r>
      <w:proofErr w:type="spellStart"/>
      <w:r>
        <w:t>виброгрохоты</w:t>
      </w:r>
      <w:proofErr w:type="spellEnd"/>
      <w:r>
        <w:t>, питатели, весовые во</w:t>
      </w:r>
      <w:r>
        <w:t>ронки, конвейеры шихтовых материалов и транспортеры вывода отсеянной мелочи, а также узлы перегрузок между ними должны оснащаться аспирационными укрытиями.</w:t>
      </w:r>
      <w:proofErr w:type="gramEnd"/>
    </w:p>
    <w:p w:rsidR="00000000" w:rsidRDefault="00864D05">
      <w:pPr>
        <w:pStyle w:val="ConsPlusNormal"/>
        <w:spacing w:before="240"/>
        <w:ind w:firstLine="540"/>
        <w:jc w:val="both"/>
      </w:pPr>
      <w:r>
        <w:t>75. Над чугунными, шлаковыми летками, главной канавой и над постановочными местами ковшей и шлаковых</w:t>
      </w:r>
      <w:r>
        <w:t xml:space="preserve"> чаш должны быть устроены укрытия с местной вытяжной вентиляцией.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76. Легирующие материалы, содержащие вредные вещества I и II классов опасности, в соответствии с гигиеническими нормативами, либо выделяющие вредные вещества в газообразном состоянии, должны</w:t>
      </w:r>
      <w:r>
        <w:t xml:space="preserve"> доставляться в шихтовое отделение в расфасованном виде или в герметически закрытой таре.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77. В травильных отделениях должны быть предусмотрены: механизация транспортировки, погружения в ванны и выгрузки металла из ванн, его промывки и нейтрализации; сушил</w:t>
      </w:r>
      <w:r>
        <w:t>ьно-моечные машины для сушки и мойки металла, обеспеченные необходимой вентиляцией; расположение постов управления травлением в местах вне действия испарений (воды, кислот) из ванн; механизация слива и обезвреживания отработанных растворов.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78. Все операци</w:t>
      </w:r>
      <w:r>
        <w:t>и, связанные с обслуживанием агрегатов для нанесения покрытий, должны быть механизированы.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79. Конструкция термических печей должна обеспечивать: механизацию посадки металла в печь и выдачу его из печи; дистанционное управление механизмами печи; механизаци</w:t>
      </w:r>
      <w:r>
        <w:t>ю подачи топлива, шуровки, чистки колошниковых решеток, очистки и удаления шлака.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80. При невозможности оборудования вентиляции внутри закрытых емкостей, а также при газовой и плазменной резке лома, работающие должны использовать полумаски с принудительной</w:t>
      </w:r>
      <w:r>
        <w:t xml:space="preserve"> подачей в </w:t>
      </w:r>
      <w:proofErr w:type="spellStart"/>
      <w:r>
        <w:t>подмасочное</w:t>
      </w:r>
      <w:proofErr w:type="spellEnd"/>
      <w:r>
        <w:t xml:space="preserve"> пространство чистого воздуха с температурой, соответствующей гигиеническим нормативам, утвержденным в соответствии с пунктом 2 статьи 38 Федерального закона от 30.03.1999 N 52-ФЗ "О санитарно-эпидемиологическом благополучии населения</w:t>
      </w:r>
      <w:r>
        <w:t>".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81. Места отдыха и приема пищи должны быть изолированы от воздействия факторов производственной среды, имеющихся на смежных производственных участках.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IV. ТРЕБОВАНИЯ К ПРОИЗВОДСТВЕННЫМ ОБЪЕКТАМ, ОСУЩЕСТВЛЯЮЩИМ</w:t>
      </w:r>
    </w:p>
    <w:p w:rsidR="00000000" w:rsidRDefault="00864D05">
      <w:pPr>
        <w:pStyle w:val="ConsPlusTitle"/>
        <w:jc w:val="center"/>
      </w:pPr>
      <w:r>
        <w:t>ЛИТЕЙНОЕ ПРОИЗВОДСТВО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82. Ленточные транс</w:t>
      </w:r>
      <w:r>
        <w:t>портеры для передачи материалов, выделяющих вредные вещества, должны оборудоваться укрытиями, присоединенными к вытяжной вентиляционной системе. Все процессы приготовления формовочных и стержневых смесей должны быть механизированы.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83. Рабочие места по изг</w:t>
      </w:r>
      <w:r>
        <w:t xml:space="preserve">отовлению форм и стержней должны быть оборудованы уборочными решетками, обеспечивающими прием и удаление </w:t>
      </w:r>
      <w:proofErr w:type="spellStart"/>
      <w:r>
        <w:t>просыпи</w:t>
      </w:r>
      <w:proofErr w:type="spellEnd"/>
      <w:r>
        <w:t xml:space="preserve"> формовочной смеси.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84. Сушила для сушки и подсушки стержней после окраски должны быть оборудованы вытяжной вентиляцией.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85. Столы для промежуто</w:t>
      </w:r>
      <w:r>
        <w:t>чного складирования, отделки, склейки и окраски стержней, изготовленных в нагреваемой оснастке, должны быть оборудованы системами местной вытяжной вентиляции.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86. Плавильные электропечи должны оборудоваться укрытиями зон пыл</w:t>
      </w:r>
      <w:proofErr w:type="gramStart"/>
      <w:r>
        <w:t>е-</w:t>
      </w:r>
      <w:proofErr w:type="gramEnd"/>
      <w:r>
        <w:t xml:space="preserve"> и </w:t>
      </w:r>
      <w:proofErr w:type="spellStart"/>
      <w:r>
        <w:t>газовыделения</w:t>
      </w:r>
      <w:proofErr w:type="spellEnd"/>
      <w:r>
        <w:t>, присоединенн</w:t>
      </w:r>
      <w:r>
        <w:t>ыми к вытяжной вентиляционной системе, оборудованной для очистки отходящих газов.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87. Заливка форм на литейном конвейере должна быть механизирована или автоматизирована.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88. Сушка и ремонт разливочных ковшей должны проводиться на специальных стендах или пл</w:t>
      </w:r>
      <w:r>
        <w:t>ощадках, оборудованных местной вытяжной вентиляцией. Ремонт ковшей должен проводиться после охлаждения.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89. Выбивные решетки должны оборудоваться </w:t>
      </w:r>
      <w:proofErr w:type="spellStart"/>
      <w:r>
        <w:t>аспирируемыми</w:t>
      </w:r>
      <w:proofErr w:type="spellEnd"/>
      <w:r>
        <w:t xml:space="preserve"> укрытиями. Эксплуатация выбивных решеток без </w:t>
      </w:r>
      <w:proofErr w:type="spellStart"/>
      <w:r>
        <w:t>аспирируемого</w:t>
      </w:r>
      <w:proofErr w:type="spellEnd"/>
      <w:r>
        <w:t xml:space="preserve"> укрытия не допускается.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90. Вибрационные машины для выбивки стержней должны быть оборудованы местными вентиляционными панелями.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91. Конструкция очистных </w:t>
      </w:r>
      <w:proofErr w:type="spellStart"/>
      <w:r>
        <w:t>дробеметных</w:t>
      </w:r>
      <w:proofErr w:type="spellEnd"/>
      <w:r>
        <w:t xml:space="preserve">, </w:t>
      </w:r>
      <w:proofErr w:type="spellStart"/>
      <w:r>
        <w:t>дробеметно</w:t>
      </w:r>
      <w:proofErr w:type="spellEnd"/>
      <w:r>
        <w:t>-дробеструйных и дробеструйных барабанов, столов и камер должна предусматривать: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полное укрытие рабочей </w:t>
      </w:r>
      <w:r>
        <w:t>зоны;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блокировку, исключающую работу </w:t>
      </w:r>
      <w:proofErr w:type="spellStart"/>
      <w:r>
        <w:t>дробеметных</w:t>
      </w:r>
      <w:proofErr w:type="spellEnd"/>
      <w:r>
        <w:t xml:space="preserve"> и дробеструйных аппаратов при выключенной вентиляции;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ограждения, шторы и уплотнения, предотвращающие вылет дроби и пыли из их рабочего пространства;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блокировки, исключающие работу </w:t>
      </w:r>
      <w:proofErr w:type="spellStart"/>
      <w:r>
        <w:t>дробеметных</w:t>
      </w:r>
      <w:proofErr w:type="spellEnd"/>
      <w:r>
        <w:t xml:space="preserve"> аппаратов и по</w:t>
      </w:r>
      <w:r>
        <w:t>дачу к ним дроби при открытых дверях и шторах;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звукоизоляцию стенок;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систему сепарации дроби и удаления пыли.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92. Рабочие места зачистки отливок ручными шлифовальными машинами с абразивными кругами должны быть оборудованы местной вытяжной вентиляцией.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93. </w:t>
      </w:r>
      <w:r>
        <w:t xml:space="preserve">Плавильные электропечи должны оборудоваться укрытиями зон пылевыделения и </w:t>
      </w:r>
      <w:proofErr w:type="spellStart"/>
      <w:r>
        <w:t>газовыделения</w:t>
      </w:r>
      <w:proofErr w:type="spellEnd"/>
      <w:r>
        <w:t xml:space="preserve">, присоединенными к вытяжной вентиляционной системе, оборудованной устройствами для очистки отходящих газов и </w:t>
      </w:r>
      <w:proofErr w:type="spellStart"/>
      <w:r>
        <w:t>пылей</w:t>
      </w:r>
      <w:proofErr w:type="spell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94. Транспортировка расплавленного металла к местам </w:t>
      </w:r>
      <w:r>
        <w:t>его заливки в формы должна быть механизирована.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V. ТРЕБОВАНИЯ К ПРОИЗВОДСТВЕННЫМ ОБЪЕКТАМ, ОСУЩЕСТВЛЯЮЩИМ</w:t>
      </w:r>
    </w:p>
    <w:p w:rsidR="00000000" w:rsidRDefault="00864D05">
      <w:pPr>
        <w:pStyle w:val="ConsPlusTitle"/>
        <w:jc w:val="center"/>
      </w:pPr>
      <w:r>
        <w:t>ПРОИЗВОДСТВО СВАРОЧНЫХ МАТЕРИАЛОВ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95. Все технологические процессы, связанные с плавкой флюсов, сушкой материалов и электродов, должны осуществлятьс</w:t>
      </w:r>
      <w:r>
        <w:t>я при работающей механической приточно-вытяжной вентиляции.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96. Доставка шихтовых материалов во </w:t>
      </w:r>
      <w:proofErr w:type="spellStart"/>
      <w:r>
        <w:t>флюсоплавильные</w:t>
      </w:r>
      <w:proofErr w:type="spellEnd"/>
      <w:r>
        <w:t xml:space="preserve"> печи должна быть механизированной.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97. Установка электродов в электрическую </w:t>
      </w:r>
      <w:proofErr w:type="spellStart"/>
      <w:r>
        <w:t>флюсоплавильную</w:t>
      </w:r>
      <w:proofErr w:type="spellEnd"/>
      <w:r>
        <w:t xml:space="preserve"> печь должна производиться механизированным способом.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98. Отверстия в печи для </w:t>
      </w:r>
      <w:proofErr w:type="gramStart"/>
      <w:r>
        <w:t>контроля за</w:t>
      </w:r>
      <w:proofErr w:type="gramEnd"/>
      <w:r>
        <w:t xml:space="preserve"> ходом плавки флюсов и отбора проб должны быть оборудованы устройствами для их закрывания.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99. Управление </w:t>
      </w:r>
      <w:proofErr w:type="spellStart"/>
      <w:r>
        <w:t>флюсоплавильными</w:t>
      </w:r>
      <w:proofErr w:type="spellEnd"/>
      <w:r>
        <w:t xml:space="preserve"> печами должно производиться дистанционно из герметизированной и </w:t>
      </w:r>
      <w:proofErr w:type="spellStart"/>
      <w:r>
        <w:t>звукоизолированной</w:t>
      </w:r>
      <w:proofErr w:type="spellEnd"/>
      <w:r>
        <w:t xml:space="preserve"> кабины с конд</w:t>
      </w:r>
      <w:r>
        <w:t>иционированием воздуха, оборудованной переговорным устройством и сигнализацией.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100. Пресс для выпуска электродов должен быть оборудован встроенными аспирационными пылеприемниками, расположенными у головки пресса и подающего механизма.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101. При сухой грану</w:t>
      </w:r>
      <w:r>
        <w:t>ляции флюса печь должна быть оборудована камерой грануляции, находящейся под разряжением, а машины-</w:t>
      </w:r>
      <w:proofErr w:type="spellStart"/>
      <w:r>
        <w:t>грануляторы</w:t>
      </w:r>
      <w:proofErr w:type="spellEnd"/>
      <w:r>
        <w:t xml:space="preserve"> должны иметь </w:t>
      </w:r>
      <w:proofErr w:type="spellStart"/>
      <w:r>
        <w:t>аспирируемые</w:t>
      </w:r>
      <w:proofErr w:type="spellEnd"/>
      <w:r>
        <w:t xml:space="preserve"> кожухи и местные отсосы.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VI. ТРЕБОВАНИЯ К ПРОИЗВОДСТВЕННЫМ ОБЪЕКТАМ, ОСУЩЕСТВЛЯЮЩИМ</w:t>
      </w:r>
    </w:p>
    <w:p w:rsidR="00000000" w:rsidRDefault="00864D05">
      <w:pPr>
        <w:pStyle w:val="ConsPlusTitle"/>
        <w:jc w:val="center"/>
      </w:pPr>
      <w:r>
        <w:t>ПРОИЗВОДСТВО АСФАЛЬТОБЕТОННЫХ СМЕС</w:t>
      </w:r>
      <w:r>
        <w:t>ЕЙ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 xml:space="preserve">102. Должны быть полностью механизированы следующие производственные процессы: выгрузка доставленных сырьевых материалов из железнодорожного и автомобильного транспорта; загрузка сырья в склад и емкости; подача сырья в дозирующие устройства и </w:t>
      </w:r>
      <w:proofErr w:type="spellStart"/>
      <w:r>
        <w:t>асфальтосмеси</w:t>
      </w:r>
      <w:r>
        <w:t>тель</w:t>
      </w:r>
      <w:proofErr w:type="spellEnd"/>
      <w:r>
        <w:t>, смешивание асфальтобетонной смеси.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103. Очистка транспортных средств, дозировочно-смесительных агрегатов, </w:t>
      </w:r>
      <w:proofErr w:type="spellStart"/>
      <w:r>
        <w:t>битумохранилищ</w:t>
      </w:r>
      <w:proofErr w:type="spellEnd"/>
      <w:r>
        <w:t xml:space="preserve"> и </w:t>
      </w:r>
      <w:proofErr w:type="spellStart"/>
      <w:r>
        <w:t>битумоварочных</w:t>
      </w:r>
      <w:proofErr w:type="spellEnd"/>
      <w:r>
        <w:t xml:space="preserve"> котлов от остатков сырья должна быть механизирована, с удалением и сбором их в специально отведенные места.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104.</w:t>
      </w:r>
      <w:r>
        <w:t xml:space="preserve"> </w:t>
      </w:r>
      <w:proofErr w:type="spellStart"/>
      <w:r>
        <w:t>Битумохранилища</w:t>
      </w:r>
      <w:proofErr w:type="spellEnd"/>
      <w:r>
        <w:t xml:space="preserve"> должны быть закрытыми и располагаться непосредственно у мест выгрузки битума.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 xml:space="preserve">105. Сушильные барабаны </w:t>
      </w:r>
      <w:proofErr w:type="spellStart"/>
      <w:r>
        <w:t>асфальтосмесительных</w:t>
      </w:r>
      <w:proofErr w:type="spellEnd"/>
      <w:r>
        <w:t xml:space="preserve"> установок должны иметь герметичное сочленение с топочным узлом и не иметь щелей и дыр.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106. Система </w:t>
      </w:r>
      <w:proofErr w:type="gramStart"/>
      <w:r>
        <w:t>контроля за</w:t>
      </w:r>
      <w:proofErr w:type="gramEnd"/>
      <w:r>
        <w:t xml:space="preserve"> уров</w:t>
      </w:r>
      <w:r>
        <w:t>нем битума в котлах должна быть автоматизирована.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107. Не допускается нахождение людей в нагреваемых емкостях для проведения ремонтных работ до полной остановки технологического оборудования, а также проветривания и достижения температуры окружающей среды </w:t>
      </w:r>
      <w:r>
        <w:t>внутри емкостей.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108. Все пультовые помещения участков завода, включая кабины управления камнедробильными установками, должны иметь механическую приточную вентиляцию, для создания избыточного давления внутри кабины.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VII. ТРЕБОВАНИЯ К ПРОИЗВОДСТВЕННЫМ ОБЪЕ</w:t>
      </w:r>
      <w:r>
        <w:t>КТАМ, ПРОИЗВОДЯЩИМ</w:t>
      </w:r>
    </w:p>
    <w:p w:rsidR="00000000" w:rsidRDefault="00864D05">
      <w:pPr>
        <w:pStyle w:val="ConsPlusTitle"/>
        <w:jc w:val="center"/>
      </w:pPr>
      <w:r>
        <w:t>СТЕКЛОВОЛОКНО И СТЕКЛОПЛАСТИКИ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 xml:space="preserve">109. Приготовление </w:t>
      </w:r>
      <w:proofErr w:type="spellStart"/>
      <w:r>
        <w:t>замасливателей</w:t>
      </w:r>
      <w:proofErr w:type="spellEnd"/>
      <w:r>
        <w:t>, шлихты, аппретов, связующих и других вредных химических композиций должно располагаться в изолированных помещениях, оборудованных средствами, снижающими воздействие вредн</w:t>
      </w:r>
      <w:r>
        <w:t>ых факторов.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110. Оборудование для мойки </w:t>
      </w:r>
      <w:proofErr w:type="spellStart"/>
      <w:r>
        <w:t>стеклошариков</w:t>
      </w:r>
      <w:proofErr w:type="spellEnd"/>
      <w:r>
        <w:t xml:space="preserve"> должно быть герметизировано и устанавливаться в отдельных помещениях, с полами со стоками и уклоном к канализационным трапам.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111. Замер уровней </w:t>
      </w:r>
      <w:proofErr w:type="spellStart"/>
      <w:r>
        <w:t>реагентных</w:t>
      </w:r>
      <w:proofErr w:type="spellEnd"/>
      <w:r>
        <w:t xml:space="preserve"> масс в оборудовании (реакторы, смесители и др</w:t>
      </w:r>
      <w:r>
        <w:t>угие) должен осуществляться уровнемерами, исключающими необходимость открывания люков аппаратов.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112. В опытных и лабораторных производствах при условии приготовления составов и композиций дозировку и перемешивание компонентов допускается производить при п</w:t>
      </w:r>
      <w:r>
        <w:t>омощи лабораторного оборудования в закрытых мешалках в вытяжном шкафу.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113. Дробильно-размольные агрегаты и мельницы, сушильные барабаны и другое пылеобразующее оборудование, не имеющее пневматического транспорта, оборудуются укрытиями с отсосами в местах </w:t>
      </w:r>
      <w:r>
        <w:t>загрузки, выгрузки и перепада материалов. Сушильные барабаны составного цеха должны находиться под разряжением. Барабаны шаровых мельниц с периферийной загрузкой должны быть закрыты кожухами и присоединены к аспирационной системе.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114. Пневмотранспорт сыпу</w:t>
      </w:r>
      <w:r>
        <w:t>чих продуктов должен изготавливаться из стойких к истиранию материалов, с тщательной герметизацией мест соединений. Изгибы пневмотранспорта кварцевого песка необходимо обеспечивать дополнительной защитой. В пневмотранспорте должно поддерживаться постоянное</w:t>
      </w:r>
      <w:r>
        <w:t xml:space="preserve"> давление и контролироваться уровень материала в </w:t>
      </w:r>
      <w:proofErr w:type="spellStart"/>
      <w:r>
        <w:t>пневмокамерных</w:t>
      </w:r>
      <w:proofErr w:type="spellEnd"/>
      <w:r>
        <w:t xml:space="preserve"> питателях.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115. Конструкция камер для осушки и отжига стекловолокна, термической обработки изделий должна обеспечивать условия, исключающие попадание продуктов деструкции в воздух производстве</w:t>
      </w:r>
      <w:r>
        <w:t>нных помещений.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116. Транспортировка </w:t>
      </w:r>
      <w:proofErr w:type="spellStart"/>
      <w:r>
        <w:t>стеклошариков</w:t>
      </w:r>
      <w:proofErr w:type="spellEnd"/>
      <w:r>
        <w:t xml:space="preserve"> к бункерам стеклоплавильных агрегатов (далее - СПА) должна быть механизирована (централизованная транспортная система раздачи </w:t>
      </w:r>
      <w:proofErr w:type="spellStart"/>
      <w:r>
        <w:t>стеклошариков</w:t>
      </w:r>
      <w:proofErr w:type="spellEnd"/>
      <w:r>
        <w:t xml:space="preserve">) с использованием для ленточных транспортеров </w:t>
      </w:r>
      <w:proofErr w:type="spellStart"/>
      <w:r>
        <w:t>шумопоглощающих</w:t>
      </w:r>
      <w:proofErr w:type="spellEnd"/>
      <w:r>
        <w:t xml:space="preserve"> мат</w:t>
      </w:r>
      <w:r>
        <w:t>ериалов. СПА должны быть оборудованы приспособлениями для сбора отходов грубого волокна.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117. Дно стеклоплавильных сосудов в одн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двухстадийном</w:t>
      </w:r>
      <w:proofErr w:type="spellEnd"/>
      <w:r>
        <w:t xml:space="preserve"> производстве стекловолокна должно иметь эффективное </w:t>
      </w:r>
      <w:proofErr w:type="spellStart"/>
      <w:r>
        <w:t>подфильерное</w:t>
      </w:r>
      <w:proofErr w:type="spellEnd"/>
      <w:r>
        <w:t xml:space="preserve"> охлаждение, а зона формования стекловолокна </w:t>
      </w:r>
      <w:r>
        <w:t>при одностадийной выработке охлаждаться диспергированием воды.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 xml:space="preserve">118. Для защиты </w:t>
      </w:r>
      <w:proofErr w:type="gramStart"/>
      <w:r>
        <w:t>работающих</w:t>
      </w:r>
      <w:proofErr w:type="gramEnd"/>
      <w:r>
        <w:t xml:space="preserve"> от теплового излучения соседние электропечи СПА и </w:t>
      </w:r>
      <w:proofErr w:type="spellStart"/>
      <w:r>
        <w:t>стеклопрядильные</w:t>
      </w:r>
      <w:proofErr w:type="spellEnd"/>
      <w:r>
        <w:t xml:space="preserve"> ячейки должны разделяться защитными экранами (панелями).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119. При использовании для промывки коммун</w:t>
      </w:r>
      <w:r>
        <w:t>икаций органических растворителей система промывки должна быть замкнутой. Применение органических растворителей в разделительных слоях не допускается.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120. Установка рулонов стеклоткани или других наполнителей на пропиточную машину, снятие их после пропиты</w:t>
      </w:r>
      <w:r>
        <w:t>вания должны осуществляться механизированными способами.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121. Транспортировка композиций и передача на мойку инвентаря, загрязненного </w:t>
      </w:r>
      <w:proofErr w:type="gramStart"/>
      <w:r>
        <w:t>связующим</w:t>
      </w:r>
      <w:proofErr w:type="gramEnd"/>
      <w:r>
        <w:t>, осуществляется в закрытых емкостях.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122. Рабочие поверхности емкостей, оборудования и тары для транспортировки рабочих композиций, пропитанной стеклоткани, загрязненного инвентаря и других выполняются из материалов, обладающих наименьшей адгезией (</w:t>
      </w:r>
      <w:proofErr w:type="spellStart"/>
      <w:r>
        <w:t>слипаемостью</w:t>
      </w:r>
      <w:proofErr w:type="spellEnd"/>
      <w:r>
        <w:t xml:space="preserve">) </w:t>
      </w:r>
      <w:proofErr w:type="gramStart"/>
      <w:r>
        <w:t>к</w:t>
      </w:r>
      <w:proofErr w:type="gramEnd"/>
      <w:r>
        <w:t xml:space="preserve"> соответствующим связующим, а</w:t>
      </w:r>
      <w:r>
        <w:t xml:space="preserve"> столы для работы со смолами должны быть покрыты съемной картонной бумагой или пленкой.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123. Рабочие поверхности, которые могут загрязняться композициями, внутренние поверхности камер напыления и другие емкости следует покрывать разделительными слоями из п</w:t>
      </w:r>
      <w:r>
        <w:t>леночных материалов и раствора поливинилового спирта.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124. Использование органических растворителей, смывок и крепких растворов каустической соды для промывки частей агрегатов и машин, коммуникаций, емкостей и строительных элементов помещений, загрязненных</w:t>
      </w:r>
      <w:r>
        <w:t xml:space="preserve"> смолами, связующими и другими композициями, а также для уборки помещений не допускается. Для этой цели должны применяться водные растворы поверхностно-активных моющих средств. Операции мойки, очистки объемных частей оборудования, агрегатов, тары и инвента</w:t>
      </w:r>
      <w:r>
        <w:t>ря должны быть механизированы.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125. Передача на мойку загрязненного инвентаря и оборудования должна быть обеспечена до наступления </w:t>
      </w:r>
      <w:proofErr w:type="spellStart"/>
      <w:r>
        <w:t>желатинизации</w:t>
      </w:r>
      <w:proofErr w:type="spellEnd"/>
      <w:r>
        <w:t xml:space="preserve"> смол.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126. Сбор и уборка грубых отходов стекловолокна, срезов стеклонити, обрезков стекловолокна, стеклоткани и</w:t>
      </w:r>
      <w:r>
        <w:t xml:space="preserve"> стеклопластика должны осуществляться механизированным способом или с использованием средств защиты кожи рук.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127. В помещениях складов, предназначенных для хранения органических перекисей и гидроперекисей, а также в помещениях хранения и развеса мышьякови</w:t>
      </w:r>
      <w:r>
        <w:t>стого ангидрида хранение других материалов не допускается.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128. Для профилактики раздражающего действия вредных веществ на органы дыхания, работникам, занятым в технологических процессах по производству стекловолокна и стеклопластика, должны проводиться ин</w:t>
      </w:r>
      <w:r>
        <w:t>галяции.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VIII. ТРЕБОВАНИЯ К ПРОИЗВОДСТВЕННЫМ ОБЪЕКТАМ,</w:t>
      </w:r>
    </w:p>
    <w:p w:rsidR="00000000" w:rsidRDefault="00864D05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ПРОИЗВОДСТВО ЭПОКСИДНЫХ СМОЛ</w:t>
      </w:r>
    </w:p>
    <w:p w:rsidR="00000000" w:rsidRDefault="00864D05">
      <w:pPr>
        <w:pStyle w:val="ConsPlusTitle"/>
        <w:jc w:val="center"/>
      </w:pPr>
      <w:r>
        <w:t>И МАТЕРИАЛОВ НА ИХ ОСНОВЕ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129. Проведение процессов синтеза и применения эпоксидных смол в одних и тех же производственных помещениях не допускается. Пропи</w:t>
      </w:r>
      <w:r>
        <w:t xml:space="preserve">тка наполнителей, горячее прессование, литье под давлением, вальцевание, а также работы, связанные с применением компаундов, порошковых эпоксидных композиций, механической обработкой готовых изделий, выделением пыли стекловолокна, очисткой и мойкой тары и </w:t>
      </w:r>
      <w:r>
        <w:t>инструментов, должны осуществляться в изолированных помещениях.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130. Отделка производственных помещений, в которых проводятся работы с </w:t>
      </w:r>
      <w:proofErr w:type="spellStart"/>
      <w:r>
        <w:lastRenderedPageBreak/>
        <w:t>неотвержденными</w:t>
      </w:r>
      <w:proofErr w:type="spellEnd"/>
      <w:r>
        <w:t xml:space="preserve"> эпоксидными смолами и композиционными материалами, должна окрашиваться (отделываться) </w:t>
      </w:r>
      <w:proofErr w:type="spellStart"/>
      <w:r>
        <w:t>несорбирующими</w:t>
      </w:r>
      <w:proofErr w:type="spellEnd"/>
      <w:r>
        <w:t xml:space="preserve"> мате</w:t>
      </w:r>
      <w:r>
        <w:t>риалами.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131. Крышки и люки реакторов во время работы должны быть закрыты.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132. Загрузка </w:t>
      </w:r>
      <w:proofErr w:type="spellStart"/>
      <w:r>
        <w:t>отдозированного</w:t>
      </w:r>
      <w:proofErr w:type="spellEnd"/>
      <w:r>
        <w:t xml:space="preserve"> жидкого сырья в реакторы или смесители производится по закрытым трубопроводам.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133. Заполнение транспортировочных емкостей готовой продукцией осуществл</w:t>
      </w:r>
      <w:r>
        <w:t>яется по герметичным трубопроводам.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134. В случае если эпоксидные смолы и компаунды используются в той же организации, в которой были приготовлены, транспортировка их в другие цеха для переработки в изделия должна осуществляться по герметичным трубопровода</w:t>
      </w:r>
      <w:r>
        <w:t>м или в закрытых емкостях.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135. При разогреве или отверждении эпоксидных смол и компаундов в термостатах, автоклавах, печах, сушильных шкафах указанное оборудование должно быть герметизировано, </w:t>
      </w:r>
      <w:proofErr w:type="spellStart"/>
      <w:r>
        <w:t>теплоизолировано</w:t>
      </w:r>
      <w:proofErr w:type="spellEnd"/>
      <w:r>
        <w:t xml:space="preserve"> и оборудовано аспирационными устройствами.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13</w:t>
      </w:r>
      <w:r>
        <w:t xml:space="preserve">6. Слив разогретой композиции эпоксидной смолы в приемные емкости в серийном производстве должен быть механизирован, автоматизирован и проводиться в </w:t>
      </w:r>
      <w:proofErr w:type="spellStart"/>
      <w:r>
        <w:t>аспирируемом</w:t>
      </w:r>
      <w:proofErr w:type="spellEnd"/>
      <w:r>
        <w:t xml:space="preserve"> укрытии.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137. Дробление твердых эпоксидных смол, отвердителей и минеральных наполнителей, испо</w:t>
      </w:r>
      <w:r>
        <w:t xml:space="preserve">льзуемых при изготовлении порошковых эпоксидных композиций, осуществляется в закрытых размольных аппаратах, конструкция которых должна исключать возможность поступления пыли в воздух рабочей зоны производственных помещений, как в процессе дробления, так и </w:t>
      </w:r>
      <w:r>
        <w:t>при выгрузке.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138. Пропитка наполнителей </w:t>
      </w:r>
      <w:proofErr w:type="gramStart"/>
      <w:r>
        <w:t>эпоксидными</w:t>
      </w:r>
      <w:proofErr w:type="gramEnd"/>
      <w:r>
        <w:t xml:space="preserve"> связующими должна проводиться на машинах, в которых осуществлена </w:t>
      </w:r>
      <w:proofErr w:type="spellStart"/>
      <w:r>
        <w:t>капсуляция</w:t>
      </w:r>
      <w:proofErr w:type="spellEnd"/>
      <w:r>
        <w:t xml:space="preserve"> пропиточных узлов и обеспечено удаление воздуха из </w:t>
      </w:r>
      <w:proofErr w:type="spellStart"/>
      <w:r>
        <w:t>подкапсульного</w:t>
      </w:r>
      <w:proofErr w:type="spellEnd"/>
      <w:r>
        <w:t xml:space="preserve"> пространства.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139. Заполнение пропиточной ванны </w:t>
      </w:r>
      <w:proofErr w:type="gramStart"/>
      <w:r>
        <w:t>эпоксидными</w:t>
      </w:r>
      <w:proofErr w:type="gramEnd"/>
      <w:r>
        <w:t xml:space="preserve"> с</w:t>
      </w:r>
      <w:r>
        <w:t>вязующими должно осуществляться по герметичному трубопроводу. При этом необходимо обеспечить автоматическое поддержание необходимого уровня эпоксидного связующего в ванне и исключить возможность ее переполнения.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140. Установка рулонов наполнителей на пропи</w:t>
      </w:r>
      <w:r>
        <w:t>точную машину, снятие их после пропитывания, резка пропитанного и подсушенного полотна на листы на выходе из машины или на специальном станке должны осуществляться механизированными способами.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141. С целью предупреждения загрязнения воздушной среды химичес</w:t>
      </w:r>
      <w:r>
        <w:t>кими веществами эксплуатация пропиточной машины осуществляется при закрытых дверках сушильной камеры.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142. Все производственное оборудование, предназначенное для подготовки к прессованию наполнителей, пропитанных эпоксидной смолой, прессования и механической обработки изделий, должно иметь устройства, обеспечивающие механизацию выполняемых при этом операци</w:t>
      </w:r>
      <w:r>
        <w:t>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143. Оборудование, используемое для горячего отверждения смол, должно иметь в своем составе встроенные отсосы местной вытяжной вентиляции.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144. При изготовлении изделий из порошковых эпоксидных композиций используемое оборудование должно иметь устройств</w:t>
      </w:r>
      <w:r>
        <w:t>а для автоматической (полуавтоматической) дозировки композиций и встроенные отсосы местной вытяжной вентиляции.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145. Мешалки для приготовления связующих, запасы клеящих составов и подобные материалы должны храниться в вытяжных шкафах.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IX. ТРЕБОВАНИЯ К ПРО</w:t>
      </w:r>
      <w:r>
        <w:t>ИЗВОДСТВЕННЫМ ОБЪЕКТАМ, ОСУЩЕСТВЛЯЮЩИМ</w:t>
      </w:r>
    </w:p>
    <w:p w:rsidR="00000000" w:rsidRDefault="00864D05">
      <w:pPr>
        <w:pStyle w:val="ConsPlusTitle"/>
        <w:jc w:val="center"/>
      </w:pPr>
      <w:r>
        <w:t>ПРОИЗВОДСТВО ЛАКОКРАСОЧНЫХ МАТЕРИАЛОВ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146. Размещение производственных объектов, осуществляющих производство лакокрасочных материалов (далее - ЛКМ), независимо от объемов производства и ассортимента выпускаемой лакок</w:t>
      </w:r>
      <w:r>
        <w:t>расочной продукции в жилых домах не допускается.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147. Немеханизированное приготовление навесок и подготовка (перемешивание, переливание) компонентов, входящих в состав рецептуры ЛКМ, должно производиться из закрывающейся тары в местах, оснащенных средствам</w:t>
      </w:r>
      <w:r>
        <w:t>и, снижающими уровни вредных факторов.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148. Для предупреждения перемещения загрязненного воздуха вентиляционные системы помещений для работы с ЛКМ должны быть независимыми и не объединяться между собой и с вентиляционными системами других помещений.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149. М</w:t>
      </w:r>
      <w:r>
        <w:t>естные аспирационные вентиляционные системы должны применяться: на всех стадиях технологического процесса изготовления, фильтрации, расфасовки лакокрасочной продукции; на рабочих местах в испытательной лаборатории; при приготовлении навесок, подготовке ком</w:t>
      </w:r>
      <w:r>
        <w:t>понентов, входящих в рецептуру, на отведенных для данного вида работ местах; при очистке и мытье порожней тары, рабочих емкостей, окрасочного инструмента и оборудования.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X. ТРЕБОВАНИЯ К ПРОИЗВОДСТВЕННЫМ ОБЪЕКТАМ, ОСУЩЕСТВЛЯЮЩИМ</w:t>
      </w:r>
    </w:p>
    <w:p w:rsidR="00000000" w:rsidRDefault="00864D05">
      <w:pPr>
        <w:pStyle w:val="ConsPlusTitle"/>
        <w:jc w:val="center"/>
      </w:pPr>
      <w:r>
        <w:t>ПРОИЗВОДСТВО ПЕНОПОЛИСТИРОЛ</w:t>
      </w:r>
      <w:r>
        <w:t>ЬНЫХ МАТЕРИАЛОВ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150. Приготовление и подача сырья, процессы вспенивания, кондиционирования, загрузки бункеров дозаторов, процессы продувки и измельчения отходов и прочие технологические процессы, сопровождающиеся выделением в воздушную среду вредных вещес</w:t>
      </w:r>
      <w:r>
        <w:t>тв, должны осуществляться в герметичном производственном оборудовании.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151. Транспортирование сырья осуществляется в закрытой таре.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152. Для мойки тары из-под смолы предусматриваются помещения с подводкой горячей воды и холодной, устройством местной вытяжн</w:t>
      </w:r>
      <w:r>
        <w:t>ой вентиляции.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153. Резка пенополистирольных материалов должна быть автоматизирована и проводиться на станках, оборудованных пылеулавливающими устройствами, системами нейтрализации статического электричества.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154. Хранение продукции осуществляется только в</w:t>
      </w:r>
      <w:r>
        <w:t xml:space="preserve"> помещениях складов. Запрещается хранение сырья и материалов в производственных помещениях в объемах, превышающих потребность для работы в течение одной смены.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155. Генераторы установок с нагревом токами высокой частоты размещаются в помещениях, изолирован</w:t>
      </w:r>
      <w:r>
        <w:t>ных от других цехов и производственных участков. Рабочая зона таких установок должна быть оборудована местным отсосом. Полы возле пульта управления этой установкой и прессов должны иметь диэлектрическое покрытие.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156. Оборудование, предназначенное для терм</w:t>
      </w:r>
      <w:r>
        <w:t xml:space="preserve">ической обработки пенополистирольных материалов и продуктов их переработки, должно иметь автоматическое отключение </w:t>
      </w:r>
      <w:proofErr w:type="spellStart"/>
      <w:r>
        <w:t>энергонагревателей</w:t>
      </w:r>
      <w:proofErr w:type="spellEnd"/>
      <w:r>
        <w:t xml:space="preserve"> и автоблокировку вытяжной вентиляции от аппаратов с электронагревательными элементами.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157. Используемые в процессе напыле</w:t>
      </w:r>
      <w:r>
        <w:t>ния пенополистирольных материалов бачки, насосы и иные приспособления, используемые для нанесения пенополистирольных материалов, должны быть герметичными и располагаться вне помещения, в котором производится напыление.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158. Приготовление навесок, компонент</w:t>
      </w:r>
      <w:r>
        <w:t xml:space="preserve">ов, входящих в состав рецептуры на основе </w:t>
      </w:r>
      <w:proofErr w:type="spellStart"/>
      <w:r>
        <w:t>пенополиуретана</w:t>
      </w:r>
      <w:proofErr w:type="spellEnd"/>
      <w:r>
        <w:t>, производится из закрывающейся тары в вытяжном шкафу.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159. Процессы напыления </w:t>
      </w:r>
      <w:proofErr w:type="spellStart"/>
      <w:r>
        <w:t>пенополиуретана</w:t>
      </w:r>
      <w:proofErr w:type="spellEnd"/>
      <w:r>
        <w:t>, соединение трубоп</w:t>
      </w:r>
      <w:r>
        <w:t>роводов, подающих ингредиенты к дозировочным насосам и в последующем к распылителям, должны быть герметичными.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160. Нанесение </w:t>
      </w:r>
      <w:proofErr w:type="spellStart"/>
      <w:r>
        <w:t>пенополиуретана</w:t>
      </w:r>
      <w:proofErr w:type="spellEnd"/>
      <w:r>
        <w:t xml:space="preserve"> и готовых рецептур на основе </w:t>
      </w:r>
      <w:proofErr w:type="spellStart"/>
      <w:r>
        <w:t>пенополиуретана</w:t>
      </w:r>
      <w:proofErr w:type="spellEnd"/>
      <w:r>
        <w:t xml:space="preserve"> из пистолета должно производиться в вытяжном шкафу или вытяжной камер</w:t>
      </w:r>
      <w:r>
        <w:t>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161. Помещения, на внутренние поверхности которых наносятся </w:t>
      </w:r>
      <w:proofErr w:type="spellStart"/>
      <w:r>
        <w:t>пенополиуретан</w:t>
      </w:r>
      <w:proofErr w:type="spellEnd"/>
      <w:r>
        <w:t xml:space="preserve"> и готовые смеси на основе </w:t>
      </w:r>
      <w:proofErr w:type="spellStart"/>
      <w:r>
        <w:t>пенополиуретана</w:t>
      </w:r>
      <w:proofErr w:type="spellEnd"/>
      <w:r>
        <w:t>, оборудуются механической приточно-вытяжной вентиляцией, при этом рециркуляция воздуха не допускается. Допускается использование изолиру</w:t>
      </w:r>
      <w:r>
        <w:t>ющих средств защиты органов дыхания.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162. В случае напыления </w:t>
      </w:r>
      <w:proofErr w:type="spellStart"/>
      <w:r>
        <w:t>пенополиуретана</w:t>
      </w:r>
      <w:proofErr w:type="spellEnd"/>
      <w:r>
        <w:t xml:space="preserve"> и готовых рецептур на основе </w:t>
      </w:r>
      <w:proofErr w:type="spellStart"/>
      <w:r>
        <w:t>пенополиуретана</w:t>
      </w:r>
      <w:proofErr w:type="spellEnd"/>
      <w:r>
        <w:t xml:space="preserve"> на стационарных рабочих местах необходимо устройство вытяжной вентиляции.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163. При нанесении </w:t>
      </w:r>
      <w:proofErr w:type="spellStart"/>
      <w:r>
        <w:t>пенополиуретана</w:t>
      </w:r>
      <w:proofErr w:type="spellEnd"/>
      <w:r>
        <w:t xml:space="preserve"> и готовых рецептур на осн</w:t>
      </w:r>
      <w:r>
        <w:t xml:space="preserve">ове </w:t>
      </w:r>
      <w:proofErr w:type="spellStart"/>
      <w:r>
        <w:t>пенополиуретана</w:t>
      </w:r>
      <w:proofErr w:type="spellEnd"/>
      <w:r>
        <w:t xml:space="preserve"> на отдельные детали (изделия) в общем технологическом потоке должны быть предусмотрены герметичность оборудования, непрерывность коммуникаций. Участок напыления необходимо изолировать от соседних участков и оборудовать средствами, снижа</w:t>
      </w:r>
      <w:r>
        <w:t>ющими воздействие вредных факторов.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164. Хранение формалина, фенола, каустической и кальцинированной соды, извести, белковых клеев и прочих растворов, используемых для технологического процесса производства пенополистирольных материалов, продуктов их перер</w:t>
      </w:r>
      <w:r>
        <w:t>аботки, в открытой таре не допускается.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XI. ТРЕБОВАНИЯ К ПРОИЗВОДСТВЕННЫМ ОБЪЕКТАМ, ОСУЩЕСТВЛЯЮЩИМ</w:t>
      </w:r>
    </w:p>
    <w:p w:rsidR="00000000" w:rsidRDefault="00864D05">
      <w:pPr>
        <w:pStyle w:val="ConsPlusTitle"/>
        <w:jc w:val="center"/>
      </w:pPr>
      <w:r>
        <w:t>ПРОИЗВОДСТВО ШИН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165. Подача сажи и других порошкообразных ингредиентов в расходные бункеры должна осуществляться вакуумным способом или при помощи гермети</w:t>
      </w:r>
      <w:r>
        <w:t>чных транспортеров.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166. Ингредиенты, подаваемые в воронку </w:t>
      </w:r>
      <w:proofErr w:type="spellStart"/>
      <w:r>
        <w:t>резиносмесителя</w:t>
      </w:r>
      <w:proofErr w:type="spellEnd"/>
      <w:r>
        <w:t>, должны развешиваться и подаваться автоматически.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167. Введение в резиновую смесь серы и других порошкообразных ингредиентов на стадии вальцевания допускается исключительно в виде п</w:t>
      </w:r>
      <w:r>
        <w:t>аст.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168. Для выдержки резиновых смесей, обрезиненных кордов и других деталей в цехах выделяются специальные места, оборудованные местной вытяжной вентиляцией.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169. В цехах вулканизации рециркуляция воздуха не допускается.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XII. ТРЕБОВАНИЯ К ПРОИЗВОДСТВЕНН</w:t>
      </w:r>
      <w:r>
        <w:t>ЫМ ОБЪЕКТАМ, ОСУЩЕСТВЛЯЮЩИМ</w:t>
      </w:r>
    </w:p>
    <w:p w:rsidR="00000000" w:rsidRDefault="00864D05">
      <w:pPr>
        <w:pStyle w:val="ConsPlusTitle"/>
        <w:jc w:val="center"/>
      </w:pPr>
      <w:r>
        <w:t>ПРОИЗВОДСТВО ТОВАРОВ БЫТОВОЙ ХИМИИ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 xml:space="preserve">170. Разгрузку и подачу в накопители сыпучего сырья, прием и складирование </w:t>
      </w:r>
      <w:proofErr w:type="gramStart"/>
      <w:r>
        <w:t>силикат-глыбы</w:t>
      </w:r>
      <w:proofErr w:type="gramEnd"/>
      <w:r>
        <w:t xml:space="preserve"> и сырья, загрузку всех видов сырья в бункеры, дробилки и реакторы необходимо осуществлять средствами, о</w:t>
      </w:r>
      <w:r>
        <w:t>беспечивающими предотвращение выделения вредных веществ в воздух рабочей зоны.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171. Оборудование, предназначенное для приема сырья и готового порошка, их перемещения, дозирования сыпучего и жидкого сырья, смешения, сушки и фасовки готовой продукции, оборуд</w:t>
      </w:r>
      <w:r>
        <w:t>уется аспирационными установками.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 xml:space="preserve">172. Помещения </w:t>
      </w:r>
      <w:proofErr w:type="gramStart"/>
      <w:r>
        <w:t>пульта управления отделения приготовления композиции</w:t>
      </w:r>
      <w:proofErr w:type="gramEnd"/>
      <w:r>
        <w:t xml:space="preserve"> и газогенераторной установки оборудуются системой кондиционирования, остальные помещения цеха - приточно-вытяжной вентиляцией с механическим побуждением.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173. Немеханизированное приготовление навесок, компонентов, входящих в состав рецептуры, производится из закрывающейся тары в вытяжном шкафу.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174. Хранение исходных компонентов в открытой таре не допускается. Хранение готовой продукции осуществляется в пом</w:t>
      </w:r>
      <w:r>
        <w:t>ещениях складов.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XIII. ТРЕБОВАНИЯ К ПРОИЗВОДСТВЕННЫМ ОБЪЕКТАМ,</w:t>
      </w:r>
    </w:p>
    <w:p w:rsidR="00000000" w:rsidRDefault="00864D05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ПРОИЗВОДСТВО КОМБИКОРМОВ, КОРМОВЫХ ДОБАВОК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 xml:space="preserve">175. Расположение помещений и размещение оборудования должны обеспечивать изоляцию участков пультовых наблюдений (диспетчерских), производственных участков </w:t>
      </w:r>
      <w:proofErr w:type="spellStart"/>
      <w:r>
        <w:t>выбоя</w:t>
      </w:r>
      <w:proofErr w:type="spellEnd"/>
      <w:r>
        <w:t xml:space="preserve"> сыпучей готовой продукции и фасовки в мешки и мелкую тару, складов для хранения сырья и готово</w:t>
      </w:r>
      <w:r>
        <w:t>й продукции, вентиляционных камер.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176. Запрещается использовать ртутные термометры и приборы с ртутным наполнителем в производственных помещениях.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177. Покрытия внутренних поверхностей стен, потолков производственных помещений и складов производственного </w:t>
      </w:r>
      <w:r>
        <w:t>объекта должны предотвращать накопление пыли, сорбцию вредных веществ и допускать возможность эффективной систематической уборки, дезинфекции. Наличие плесени на потолке, стенах и оборудовании производственного объекта не допускается.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178. Не допускается х</w:t>
      </w:r>
      <w:r>
        <w:t>ранение на территории производственного объекта лузги, зерновых и других пылеобразующих отходов открытым способом.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179. В помещениях фасовки кормов и кормовых добавок производственного объекта должны быть установлены умывальные раковины для мытья рук с под</w:t>
      </w:r>
      <w:r>
        <w:t xml:space="preserve">водкой холодной и горячей воды, снабженные дозатором с жидким мылом и антисептиком для обработки рук, полотенцами разового пользования или </w:t>
      </w:r>
      <w:proofErr w:type="spellStart"/>
      <w:r>
        <w:t>электрополотенцами</w:t>
      </w:r>
      <w:proofErr w:type="spellEnd"/>
      <w:r>
        <w:t xml:space="preserve"> для рук.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180. При размоле зерна и смешивании сыпучих материалов, удалении </w:t>
      </w:r>
      <w:proofErr w:type="gramStart"/>
      <w:r>
        <w:t>сухих, пылящих отходов п</w:t>
      </w:r>
      <w:r>
        <w:t>роизводства надлежит</w:t>
      </w:r>
      <w:proofErr w:type="gramEnd"/>
      <w:r>
        <w:t xml:space="preserve"> использовать способы пылеулавливания, пылеподавления и другие, обеспечивая выделение пыли в производственные помещения не выше ПДК.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181. Транспортеры, конвейеры, соприкасающиеся с мукомольной и крупяной продукцией, по окончании смены д</w:t>
      </w:r>
      <w:r>
        <w:t>олжны очищаться.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182. Силосы для бестарного хранения сырья и готовой продукции должны иметь гладкую поверхность, устройства для разрушения сводов муки и смотровые люки. Подготовка и очистка силосов и других емкостей для хранения сырья и готовой продукции д</w:t>
      </w:r>
      <w:r>
        <w:t xml:space="preserve">олжна производиться по мере необходимости безопасными способами и в соответствующих </w:t>
      </w:r>
      <w:proofErr w:type="gramStart"/>
      <w:r>
        <w:t>СИЗ</w:t>
      </w:r>
      <w:proofErr w:type="gram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183. Процесс дозирования премиксов и других кормовых добавок, их смешивания с кормами должен быть механизирован и герметизирован.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184. Дозировка компонентов комбикормо</w:t>
      </w:r>
      <w:r>
        <w:t>в и кормовых смесей, других сыпучих продуктов должна производиться автоматизированными дозировочными системами, снабженными аспирационными устройствами.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185. Резервуары, арматура и трубопроводы пара, воды, гидросистем, линий подачи жидких компонентов должн</w:t>
      </w:r>
      <w:r>
        <w:t xml:space="preserve">ы исключать течи, каплепадение и </w:t>
      </w:r>
      <w:proofErr w:type="spellStart"/>
      <w:r>
        <w:t>конденсатообразование</w:t>
      </w:r>
      <w:proofErr w:type="spell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 xml:space="preserve">186. Мерники и сборники жидкостей должны быть обеспечены устройствами, отражающими необходимые уровни заполнения и препятствующими </w:t>
      </w:r>
      <w:proofErr w:type="spellStart"/>
      <w:r>
        <w:t>перенаполнению</w:t>
      </w:r>
      <w:proofErr w:type="spell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187. Линии, подающие сырье, мукомольную и крупяную пр</w:t>
      </w:r>
      <w:r>
        <w:t xml:space="preserve">одукцию в силос, должны быть оборудованы </w:t>
      </w:r>
      <w:proofErr w:type="spellStart"/>
      <w:r>
        <w:t>просеивателями</w:t>
      </w:r>
      <w:proofErr w:type="spellEnd"/>
      <w:r>
        <w:t xml:space="preserve"> и магнитными уловителями металлических примесей.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188. Операторные помещения с пультами управления технологическими процессами и оборудованием должны размещаться в отдельных помещениях производственных</w:t>
      </w:r>
      <w:r>
        <w:t xml:space="preserve"> объектов.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XIV. ТРЕБОВАНИЯ К ПРОИЗВОДСТВЕННЫМ ОБЪЕКТАМ, ОСУЩЕСТВЛЯЮЩИМ</w:t>
      </w:r>
    </w:p>
    <w:p w:rsidR="00000000" w:rsidRDefault="00864D05">
      <w:pPr>
        <w:pStyle w:val="ConsPlusTitle"/>
        <w:jc w:val="center"/>
      </w:pPr>
      <w:r>
        <w:t>ПРОИЗВОДСТВО БЕЛКОВО-ВИТАМИННЫХ КОНЦЕНТРАТОВ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 xml:space="preserve">189. При проектировании и реконструкции производственных объектов, осуществляющих производство </w:t>
      </w:r>
      <w:proofErr w:type="spellStart"/>
      <w:r>
        <w:t>белково</w:t>
      </w:r>
      <w:proofErr w:type="spellEnd"/>
      <w:r>
        <w:t>-витаминных концентратов (далее - БВ</w:t>
      </w:r>
      <w:r>
        <w:t>К), в технологическом процессе должны быть предусмотрены мероприятия, исключающие попадание в атмосферу и воздух рабочей зоны клеток штамма-продуцента и пыли готового продукта. При производстве и применении микробных препаратов не допускаются к использован</w:t>
      </w:r>
      <w:r>
        <w:t>ию в технологическом процессе патогенные штаммы.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190. Запрещается совмещение лабораторий, в которых осуществляется работа с культурами микроорганизмов, с помещениями, предназначенными для других целей.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191. В помещениях цехов ферментации и сепарации, а так</w:t>
      </w:r>
      <w:r>
        <w:t>же в других помещениях, где проводится работа с микроорганизмами, должна предусматриваться ежедневная влажная уборка с применением моющих и дезинфицирующих средств, разрешенных к применению в порядке.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192. Уборка помещений сушки, упаковки и склада готовой </w:t>
      </w:r>
      <w:r>
        <w:t>продукции должна осуществляться без использования воды и растворителей.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193. Сушка иловых осадков на сушильных установках запрещается.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194. Коммуникации для перемещения и транспортировки дрожжевой суспе</w:t>
      </w:r>
      <w:r>
        <w:t>нзии, стоков от цехов ферментации и сепарации должны быть закрытыми. Применение открытых коммуникаций запрещается.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195. Для отбора проб </w:t>
      </w:r>
      <w:proofErr w:type="spellStart"/>
      <w:r>
        <w:t>культуральной</w:t>
      </w:r>
      <w:proofErr w:type="spellEnd"/>
      <w:r>
        <w:t xml:space="preserve"> жидкости необходимо предусматривать приспособления и пробоотборники, исключающие непосредственный контакт </w:t>
      </w:r>
      <w:r>
        <w:t xml:space="preserve">работающих с </w:t>
      </w:r>
      <w:proofErr w:type="spellStart"/>
      <w:r>
        <w:t>культуральной</w:t>
      </w:r>
      <w:proofErr w:type="spellEnd"/>
      <w:r>
        <w:t xml:space="preserve"> жидкостью. </w:t>
      </w:r>
      <w:proofErr w:type="spellStart"/>
      <w:r>
        <w:t>Пробоотборные</w:t>
      </w:r>
      <w:proofErr w:type="spellEnd"/>
      <w:r>
        <w:t xml:space="preserve"> устройства на аппаратах должны быть проточными и исключать попадание в канализацию технологических растворов.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196. Подлежащее ремонту оборудование перед началом работ очищается от содержащихся компонентов</w:t>
      </w:r>
      <w:r>
        <w:t xml:space="preserve"> сырья.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197. Все помещения, предназначенные для работы с чистыми линиями микроорганизмов, и используемый рабочий инвентарь должны подвергаться ежедневной влажной уборке и дезинфекции с применением моющих и дезинфицирующих средств.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198. В помещениях, предна</w:t>
      </w:r>
      <w:r>
        <w:t>значенных для работы с чистыми линиями микроорганизмов, должен быть предусмотрен посевной бокс, оборудованный бактерицидными лампами.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199. Помещения, в которых выделяется пыль готового продукта и микроорганизмов-продуцентов, должны быть оборудованы </w:t>
      </w:r>
      <w:proofErr w:type="spellStart"/>
      <w:r>
        <w:t>общеобм</w:t>
      </w:r>
      <w:r>
        <w:t>енной</w:t>
      </w:r>
      <w:proofErr w:type="spellEnd"/>
      <w:r>
        <w:t xml:space="preserve"> приточно-вытяжной вентиляцией и местными отсосами, обеспечивающими соблюдение действующих гигиенических нормативов.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200. Технологические емкости должны иметь аспирационные устройства, обеспечивающие </w:t>
      </w:r>
      <w:r>
        <w:lastRenderedPageBreak/>
        <w:t>удаление образующихся газов, паров, жидких и тверды</w:t>
      </w:r>
      <w:r>
        <w:t>х аэрозолей. Крышки и люки технологических емкостей во время работы должны быть герметично закрыты.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201. Стирка и замена комплектов </w:t>
      </w:r>
      <w:proofErr w:type="gramStart"/>
      <w:r>
        <w:t>СИЗ</w:t>
      </w:r>
      <w:proofErr w:type="gramEnd"/>
      <w:r>
        <w:t xml:space="preserve"> должна производиться еженедельно.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202. </w:t>
      </w:r>
      <w:proofErr w:type="spellStart"/>
      <w:r>
        <w:t>Обеспыливание</w:t>
      </w:r>
      <w:proofErr w:type="spellEnd"/>
      <w:r>
        <w:t xml:space="preserve"> и оперативное обезвреживание (дезинфекция, сушка) комплектов </w:t>
      </w:r>
      <w:proofErr w:type="gramStart"/>
      <w:r>
        <w:t>СИЗ</w:t>
      </w:r>
      <w:proofErr w:type="gramEnd"/>
      <w:r>
        <w:t xml:space="preserve"> до</w:t>
      </w:r>
      <w:r>
        <w:t>лжны проводиться ежедневно.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XV. ТРЕБОВАНИЯ К ПРОИЗВОДСТВЕННЫМ ОБЪЕКТАМ, ОСУЩЕСТВЛЯЮЩИМ</w:t>
      </w:r>
    </w:p>
    <w:p w:rsidR="00000000" w:rsidRDefault="00864D05">
      <w:pPr>
        <w:pStyle w:val="ConsPlusTitle"/>
        <w:jc w:val="center"/>
      </w:pPr>
      <w:r>
        <w:t>ПРОИЗВОДСТВО ОБУВИ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203. Сушку полуфабрикатов и деталей обуви с нанесенным на них клеем следует осуществлять в специальных сушильных камерах, оборудованных местной вытя</w:t>
      </w:r>
      <w:r>
        <w:t>жной вентиляцией. Сушка деталей обуви после нанесения клеев, латексов методом обдувки горячим воздухом, пульверизационная окраска обуви вне вытяжного укрытия не допускаются.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204. Все клеевые (</w:t>
      </w:r>
      <w:proofErr w:type="spellStart"/>
      <w:r>
        <w:t>намазочные</w:t>
      </w:r>
      <w:proofErr w:type="spellEnd"/>
      <w:r>
        <w:t>) операции следует выполнять под местными вытяжными ус</w:t>
      </w:r>
      <w:r>
        <w:t>тройствами.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205. Контейнеры и другие емкости для хранения клеев, растворителей должны быть герметизированными.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206. Растворы </w:t>
      </w:r>
      <w:proofErr w:type="spellStart"/>
      <w:r>
        <w:t>полиизоцианата</w:t>
      </w:r>
      <w:proofErr w:type="spellEnd"/>
      <w:r>
        <w:t xml:space="preserve"> для приготовления полиуретановых клеев следует приготавливать только в химических цехах или в химических лаборатория</w:t>
      </w:r>
      <w:r>
        <w:t>х в вытяжных шкафах. Приготовление клеев, разбавление загустевшего клея и использование клея в ходе технологического процесса производится в местах, оборудованных местной вытяжной вентиляцией.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207. Готовая обувь, изготовленная методом горячей вулканизации,</w:t>
      </w:r>
      <w:r>
        <w:t xml:space="preserve"> должна выдерживаться под укрытием, оборудованным местной вытяжной вентиляцией до полного остывания.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208. Ванны для чистки </w:t>
      </w:r>
      <w:proofErr w:type="spellStart"/>
      <w:r>
        <w:t>прессформ</w:t>
      </w:r>
      <w:proofErr w:type="spellEnd"/>
      <w:r>
        <w:t xml:space="preserve"> для литьевых машин должны быть оборудованы местными отсосами.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209. Рабочие места, на которых выполняются операции по окраши</w:t>
      </w:r>
      <w:r>
        <w:t>ванию уреза подошв, наружных краев деталей верха, должны быть оборудованы местной вытяжной вентиляцией.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XVI. ТРЕБОВАНИЯ К ПРОИЗВОДСТВЕННЫМ ОБЪЕКТАМ, ОСУЩЕСТВЛЯЮЩИМ</w:t>
      </w:r>
    </w:p>
    <w:p w:rsidR="00000000" w:rsidRDefault="00864D05">
      <w:pPr>
        <w:pStyle w:val="ConsPlusTitle"/>
        <w:jc w:val="center"/>
      </w:pPr>
      <w:r>
        <w:t>ПРОИЗВОДСТВО ТЕКСТИЛЬНЫХ МАТЕРИАЛОВ, ШВЕЙНЫХ ИЗДЕЛИЙ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210. Механические щетки для чистки изделий должны иметь местную вытяжную вентиляцию, оборудованную устройствами для снятия зарядов статического электричества, и устанавливаться на изолированном участке в цехе или в отдельном помещении.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211. Для снижения ур</w:t>
      </w:r>
      <w:r>
        <w:t xml:space="preserve">овней напряженности электростатического поля на рабочих местах </w:t>
      </w:r>
      <w:proofErr w:type="spellStart"/>
      <w:r>
        <w:t>промерочные</w:t>
      </w:r>
      <w:proofErr w:type="spellEnd"/>
      <w:r>
        <w:t xml:space="preserve"> и раскройные столы должны быть оборудованы заземляющими устройствами, нейтрализаторами ЭСП.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212. На </w:t>
      </w:r>
      <w:proofErr w:type="spellStart"/>
      <w:r>
        <w:t>оверлочных</w:t>
      </w:r>
      <w:proofErr w:type="spellEnd"/>
      <w:r>
        <w:t xml:space="preserve"> и обрезочных машинах следует предусматривать местные отсосы.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213. В ра</w:t>
      </w:r>
      <w:r>
        <w:t>скройных цехах следует предусматривать местные отсосы от режущей ленты ленточных раскройных машин.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XVII. ТРЕБОВАНИЯ К ПРОИЗВОДСТВЕННЫМ ОБЪЕКТАМ,</w:t>
      </w:r>
    </w:p>
    <w:p w:rsidR="00000000" w:rsidRDefault="00864D05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ПРОИЗВОДСТВО ПОЛУПРОВОДНИКОВЫХ ПРИБОРОВ</w:t>
      </w:r>
    </w:p>
    <w:p w:rsidR="00000000" w:rsidRDefault="00864D05">
      <w:pPr>
        <w:pStyle w:val="ConsPlusTitle"/>
        <w:jc w:val="center"/>
      </w:pPr>
      <w:r>
        <w:t>И ИНТЕГРАЛЬНЫХ МИКРОСХЕМ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214. При технологических опер</w:t>
      </w:r>
      <w:r>
        <w:t>ациях загрузки и выгрузки из диффузных печей кассет с пластинами, при разгрузке и чистке установок вакуумного напыления должны быть предусмотрены меры, исключающие контакт кожных покровов с токсичными химическими соединениями.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215. При загрузке и выгрузке </w:t>
      </w:r>
      <w:r>
        <w:t>изделий из печей диффузии и окисления должна быть предусмотрена защита лица и рук оператора диффузионных процессов от инфракрасного излучения.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216. Рабочие места производственных участков должны быть оборудованы световой и звуковой сигнализацией, оповещающ</w:t>
      </w:r>
      <w:r>
        <w:t>ей о нарушении режима работы систем местной вытяжной вентиляции.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217. Искусственная ионизация в помещениях, в которых в воздухе находятся пары, газы и пыль в концентрациях, превышающих ПДК, не допускается.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218. В производственных помещениях производства по</w:t>
      </w:r>
      <w:r>
        <w:t>лупроводниковых изделий и интегральных микросхем следует предусматривать автоматическое управление установками искусственного освещения с целью компенсации естественного освещения.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XVIII. ТРЕБОВАНИЯ К УСТРОЙСТВУ И ЭКСПЛУАТАЦИИ ОБОРУДОВАНИЯ</w:t>
      </w:r>
    </w:p>
    <w:p w:rsidR="00000000" w:rsidRDefault="00864D05">
      <w:pPr>
        <w:pStyle w:val="ConsPlusTitle"/>
        <w:jc w:val="center"/>
      </w:pPr>
      <w:r>
        <w:t xml:space="preserve">ДЛЯ ПЛАЗМЕННОЙ </w:t>
      </w:r>
      <w:r>
        <w:t>ОБРАБОТКИ МАТЕРИАЛОВ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219. Полуавтоматические и автоматические плазменные установки должны иметь встроенные отсосы. Местные отсосы должны быть встроены в технологическую оснастку механизированных поточных и конвейерных линий. При монтажных и других работах</w:t>
      </w:r>
      <w:r>
        <w:t xml:space="preserve"> на нестационарных рабочих местах допускается использование вытяжных устройств, не связанных жестко с оборудованием и оснасткой.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220. Для предотвращения негативного влияния вредных факторов производственной среды, при размещении на участке нескольких плазм</w:t>
      </w:r>
      <w:r>
        <w:t>енных установок должны применяться ширмы, кабины, ограждение зоны плазмотрона кожухом.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221. Напыление крупногабаритных деталей производится в вентилируемой камере с удалением воздуха снизу через напольные решетки и подачей приточного воздуха сверху через п</w:t>
      </w:r>
      <w:r>
        <w:t>ерфорированный воздуховод. Подача и удаление воздуха должны производиться в равных объемах.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222. Механизированная и автоматизированная плазменная резка выполняется на </w:t>
      </w:r>
      <w:proofErr w:type="spellStart"/>
      <w:r>
        <w:t>раскроечном</w:t>
      </w:r>
      <w:proofErr w:type="spellEnd"/>
      <w:r>
        <w:t xml:space="preserve"> столе, оснащенном нижними (боковыми) секционными отсосами с автоматическим уп</w:t>
      </w:r>
      <w:r>
        <w:t xml:space="preserve">равлением </w:t>
      </w:r>
      <w:proofErr w:type="gramStart"/>
      <w:r>
        <w:t>дроссель-клапанами</w:t>
      </w:r>
      <w:proofErr w:type="gramEnd"/>
      <w:r>
        <w:t>, включающими рабочие секции отсоса.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223. При машинной резке вытяжная вентиляция должна встраиваться в </w:t>
      </w:r>
      <w:proofErr w:type="spellStart"/>
      <w:r>
        <w:t>раскроечные</w:t>
      </w:r>
      <w:proofErr w:type="spellEnd"/>
      <w:r>
        <w:t xml:space="preserve"> рамы. Допускается использование воздухоприемных устрой</w:t>
      </w:r>
      <w:proofErr w:type="gramStart"/>
      <w:r>
        <w:t>ств вд</w:t>
      </w:r>
      <w:proofErr w:type="gramEnd"/>
      <w:r>
        <w:t xml:space="preserve">оль </w:t>
      </w:r>
      <w:proofErr w:type="spellStart"/>
      <w:r>
        <w:t>раскроечной</w:t>
      </w:r>
      <w:proofErr w:type="spellEnd"/>
      <w:r>
        <w:t xml:space="preserve"> рамы.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224. Плазменное напыление прово</w:t>
      </w:r>
      <w:r>
        <w:t>дится в кабинах или камерах.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225. При организации работ по ручной резке и сварке с применением плазменной технологии должно быть обеспечено наличие систем местной вытяжной вентиляции.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226. При механизированной плазменной резке на машинах шарнирного и прямоугольного типа рабочее место резчика должно быть организовано в кабине.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227. Местные отсосы должны быть встроены в плазменно-химическое оборудование. Желоба шлаковых окон плазменных пе</w:t>
      </w:r>
      <w:r>
        <w:t>чей, ковшей должны быть обеспечены отсосами.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 xml:space="preserve">228. Ремонтные работы при плазмохимической и </w:t>
      </w:r>
      <w:proofErr w:type="spellStart"/>
      <w:r>
        <w:t>плазменнометаллургической</w:t>
      </w:r>
      <w:proofErr w:type="spellEnd"/>
      <w:r>
        <w:t xml:space="preserve"> технологии выполняются после предварительной очистки и нейтрализации химических веществ. Работы по очистке оборудования должны быть механизи</w:t>
      </w:r>
      <w:r>
        <w:t>рованы и выполняться в условиях местной вытяжной вентиляции.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XIX. ТРЕБОВАНИЯ К ПРОВЕДЕНИЮ ОКРАСОЧНЫХ РАБОТ С ПРИМЕНЕНИЕМ</w:t>
      </w:r>
    </w:p>
    <w:p w:rsidR="00000000" w:rsidRDefault="00864D05">
      <w:pPr>
        <w:pStyle w:val="ConsPlusTitle"/>
        <w:jc w:val="center"/>
      </w:pPr>
      <w:r>
        <w:t>РУЧНЫХ РАСПЫЛИТЕЛЕЙ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229. При окраске ручным распылением запрещается применять: лакокрасочные материалы, содержащие хлорированные угле</w:t>
      </w:r>
      <w:r>
        <w:t>водороды и метанол; лакокрасочные материалы, содержащие свинец, при проведении окрасочных работ внутри емкостей и сосудов.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230. Проведение работ лакокрасочными материалами, в закрытых помещениях, допускается только при работе местной вытяжной вентиляции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23</w:t>
      </w:r>
      <w:r>
        <w:t>1. Запрещается применять бензол, пиробензол в качестве растворителей и разбавителей для лакокрасочных материалов, а также для обезжиривания обрабатываемых поверхностей.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232. Применение эпоксидных, полиуретановых лакокрасочных материалов для окраски изделий</w:t>
      </w:r>
      <w:r>
        <w:t xml:space="preserve"> методом ручного распыления разрешается только в вентилируемых камерах.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233. Приготовление рабочих составов лакокрасочных материалов, их разбавление, перемешивание и перелив следует производить в местах, оборудованных местной вытяжной вентиляцией.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234. Все</w:t>
      </w:r>
      <w:r>
        <w:t xml:space="preserve"> процессы окрашивания изделий, за исключением работ, проводимых на открытом воздухе, должны производиться в местах, оборудованных приточно-вытяжной принудительной вентиляцией.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235. Окраска изделий (распылителями, ручной кистью) должна производиться только </w:t>
      </w:r>
      <w:r>
        <w:t>в зоне действия местной вытяжной вентиляции.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236. Окрашивание крупногабаритных изделий следует проводить на ограниченном участке изделия в зоне действия стационарной вентиляционной установки или с использованием передвижной вентиляционной установки.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237. О</w:t>
      </w:r>
      <w:r>
        <w:t xml:space="preserve">краску внутренних поверхностей крупногабаритных изделий запрещается производить методом ручного распыления без системы вентиляции, обеспечивающей гигиенические </w:t>
      </w:r>
      <w:proofErr w:type="gramStart"/>
      <w:r>
        <w:t>нормативы</w:t>
      </w:r>
      <w:proofErr w:type="gramEnd"/>
      <w:r>
        <w:t xml:space="preserve"> утвержденные в соответствии с пунктом 2 статьи 38 Федерального закона от 30.03.1999 N </w:t>
      </w:r>
      <w:r>
        <w:t>52-ФЗ "О санитарно-эпидемиологическом благополучии населения".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238. Вентиляционные агрегаты окрасочных камер должны быть сблокированы с устройствами, подающими лакокрасочный материал.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239. Обтирочные материалы после употребления следует складывать в гермет</w:t>
      </w:r>
      <w:r>
        <w:t>ичные емкости, закрываемые крышками.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240. Очистку окрасочного оборудования, аппаратуры, инструмента после окончания смены необходимо производить при работающей вентиляции.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XX. ТРЕБОВАНИЯ К ЭКСПЛУАТАЦИИ ГРУЗОПОДЪЕМНЫХ КРАНОВ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 xml:space="preserve">241. Рабочие места машинистов </w:t>
      </w:r>
      <w:r>
        <w:t>кранов, в случае превышения гигиенических нормативов факторов производственной среды, должны располагаться в закрытых кабинах.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242. Кабины управления кранов в горячих цехах должны быть герметизированы, оборудованы </w:t>
      </w:r>
      <w:r>
        <w:lastRenderedPageBreak/>
        <w:t>системами кондиционирования воздуха; смотр</w:t>
      </w:r>
      <w:r>
        <w:t>овые стекла должны иметь защитный слой, снижающий воздействие инфракрасного излучения до уровня гигиенических нормативов.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243. Закрытые кабины кранов оборудуются устройствами, обеспечивающими на рабочих местах параметры микроклимата и вредных веществ в воз</w:t>
      </w:r>
      <w:r>
        <w:t>духе рабочей зоны, соответствующие требованиям гигиенических нормативов.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XXI. ТРЕБОВАНИЯ К ПРЕДПРИЯТИЯМ, ИЗГОТАВЛИВАЮЩИМ ЛЮМИНОФОРЫ</w:t>
      </w:r>
    </w:p>
    <w:p w:rsidR="00000000" w:rsidRDefault="00864D05">
      <w:pPr>
        <w:pStyle w:val="ConsPlusTitle"/>
        <w:jc w:val="center"/>
      </w:pPr>
      <w:r>
        <w:t>И ЛЮМИНИСЦЕНТНЫЕ ЛАМПЫ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244. Транспортировка солей, шихты и люминофоров должна производиться в закрытой таре.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245. Запасы ртути должны храниться в герметичных емкостях под вытяжной вентиляцией.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246. Хранение неиспользуемой битой ртутной аппаратуры и ламп в рабочих помещениях запрещается.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247. Во всех помещениях, где осуществляются технологические операции производ</w:t>
      </w:r>
      <w:r>
        <w:t>ства люминофоров и люминесцентных ламп, необходимо ежедневно производить уборку влажным способом, с мытьем поверхности столов и шкафов. Полную уборку помещений следует производить не реже одного раза в месяц.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XXII. ТРЕБОВАНИЯ К ОРГАНИЗАЦИИ РАБОТ</w:t>
      </w:r>
    </w:p>
    <w:p w:rsidR="00000000" w:rsidRDefault="00864D05">
      <w:pPr>
        <w:pStyle w:val="ConsPlusTitle"/>
        <w:jc w:val="center"/>
      </w:pPr>
      <w:r>
        <w:t>С ПЕРСОНА</w:t>
      </w:r>
      <w:r>
        <w:t>ЛЬНЫМИ ЭЛЕКТРОННЫМИ ВЫЧИСЛИТЕЛЬНЫМИ МАШИНАМИ</w:t>
      </w:r>
    </w:p>
    <w:p w:rsidR="00000000" w:rsidRDefault="00864D05">
      <w:pPr>
        <w:pStyle w:val="ConsPlusTitle"/>
        <w:jc w:val="center"/>
      </w:pPr>
      <w:r>
        <w:t>И КОПИРОВАЛЬНО-МНОЖИТЕЛЬНОЙ ТЕХНИКОЙ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248. Данные требования не распространяются на эксплуатацию: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бытовых телевизоров;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телевизионных игровых приставок;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средств визуального отображения информации микроконтроллеро</w:t>
      </w:r>
      <w:r>
        <w:t>в, встроенных в технологическое оборудование;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персональных электронных вычислительных машин (персональные компьютеры) транспортных средств.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249. Площадь на одно постоянное рабочее место пользователей персональных компьютеров на базе электронно-лучевой труб</w:t>
      </w:r>
      <w:r>
        <w:t>ки, должна составлять не менее 6 м</w:t>
      </w:r>
      <w:proofErr w:type="gramStart"/>
      <w:r>
        <w:rPr>
          <w:vertAlign w:val="superscript"/>
        </w:rPr>
        <w:t>2</w:t>
      </w:r>
      <w:proofErr w:type="gramEnd"/>
      <w:r>
        <w:t>, в помещениях культурно-развлекательных учреждений, на базе плоских дискретных экранов (жидкокристаллические, плазменные) - не менее 4,5 м</w:t>
      </w:r>
      <w:r>
        <w:rPr>
          <w:vertAlign w:val="superscript"/>
        </w:rPr>
        <w:t>2</w:t>
      </w:r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250. Оснащение светопроницаемых конструкций и оконных проемов должно позволять </w:t>
      </w:r>
      <w:r>
        <w:t>регулировать параметры световой среды в помещении.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251. Персональные компьютеры следует размещать таким образом, чтобы показатели освещенности не превышали установленных гигиенических нормативов утвержденных в соответствии с пунктом 2 статьи 38 Федеральног</w:t>
      </w:r>
      <w:r>
        <w:t>о закона от 30.03.1999 N 52-ФЗ "О санитарно-эпидемиологическом благополучии населения".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XXIII. ТРЕБОВАНИЯ К ПРОЦЕССАМ, СВЯЗАННЫМ С ПРИМЕНЕНИЕМ</w:t>
      </w:r>
    </w:p>
    <w:p w:rsidR="00000000" w:rsidRDefault="00864D05">
      <w:pPr>
        <w:pStyle w:val="ConsPlusTitle"/>
        <w:jc w:val="center"/>
      </w:pPr>
      <w:r>
        <w:t>СМАЗОЧНО-ОХЛАЖДАЮЩИХ ЖИДКОСТЕЙ И ТЕХНОЛОГИЧЕСКИХ СМАЗОК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 xml:space="preserve">252. Приготовление рабочих растворов смазочно-охлаждающих жидкостей и технологических смазок (далее - СОЖ и ТС) должно осуществляться централизованно, покрытие полов в которых </w:t>
      </w:r>
      <w:r>
        <w:lastRenderedPageBreak/>
        <w:t>должно быть устойчиво к воздействию нефтепродуктов и иметь уклон для стока жидко</w:t>
      </w:r>
      <w:r>
        <w:t>стей.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253. При эксплуатации водных СОЖ и ТС с использованием централизованных систем подачи технологических жидкостей должен осуществляться контроль за </w:t>
      </w:r>
      <w:proofErr w:type="spellStart"/>
      <w:r>
        <w:t>биостойкостью</w:t>
      </w:r>
      <w:proofErr w:type="spell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254. Контроль за </w:t>
      </w:r>
      <w:proofErr w:type="spellStart"/>
      <w:r>
        <w:t>биостойкостью</w:t>
      </w:r>
      <w:proofErr w:type="spellEnd"/>
      <w:r>
        <w:t xml:space="preserve"> СОЖ и ТС должен осуществляться не реже одного раза в кварт</w:t>
      </w:r>
      <w:r>
        <w:t>ал.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255. Металлообрабатывающее оборудование, при работе на котором используются СОЖ и ТС, должно быть снабжено местными вытяжными устройствами зоны обработки металлов.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XXIV. ТРЕБОВАНИЯ К ТЕХНОЛОГИЧЕСКИМ ПРОЦЕССАМ ПРИ СВАРКЕ,</w:t>
      </w:r>
    </w:p>
    <w:p w:rsidR="00000000" w:rsidRDefault="00864D05">
      <w:pPr>
        <w:pStyle w:val="ConsPlusTitle"/>
        <w:jc w:val="center"/>
      </w:pPr>
      <w:r>
        <w:t>НАПЛАВКЕ И РЕЗКЕ МЕТАЛЛОВ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256</w:t>
      </w:r>
      <w:r>
        <w:t>. Для улавливания сварочного аэрозоля у места его образования на стационарных постах, следует предусматривать местные отсосы.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257. При сварке и наплавке крупногабаритных изделий на кондукторах, манипуляторах и других устройствах местные отсосы следует встр</w:t>
      </w:r>
      <w:r>
        <w:t xml:space="preserve">аивать в приспособления для этих работ, а при резке - в секционные </w:t>
      </w:r>
      <w:proofErr w:type="spellStart"/>
      <w:r>
        <w:t>раскроечные</w:t>
      </w:r>
      <w:proofErr w:type="spellEnd"/>
      <w:r>
        <w:t xml:space="preserve"> столы.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258. Сварочное оборудование, предназначенное для автоматической сварки под флюсом на стационарных постах, должно иметь: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а) приспособление для механизированной засыпки флю</w:t>
      </w:r>
      <w:r>
        <w:t>са в сварочную ванну;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б) </w:t>
      </w:r>
      <w:proofErr w:type="spellStart"/>
      <w:r>
        <w:t>флюсоотсос</w:t>
      </w:r>
      <w:proofErr w:type="spellEnd"/>
      <w:r>
        <w:t xml:space="preserve"> с бункером-накопителем для уборки неиспользованного флюса со шва.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259. При ручной электросварке и наплавке крупногабаритных изделий следует применять поворотно-подъемные наклонные панели одно- или двухстороннего равномер</w:t>
      </w:r>
      <w:r>
        <w:t>ного всасывания.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260. При сварке на нестационарных рабочих местах (за исключением работ на открытом воздухе) следует предусматривать местную вытяжную вентиляцию.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261. В случае проведения разовых, эпизодических сварочных работ в помещениях, где вентиляция о</w:t>
      </w:r>
      <w:r>
        <w:t xml:space="preserve">тсутствует, необходимо использование </w:t>
      </w:r>
      <w:proofErr w:type="gramStart"/>
      <w:r>
        <w:t>СИЗ</w:t>
      </w:r>
      <w:proofErr w:type="gramEnd"/>
      <w:r>
        <w:t xml:space="preserve"> с принудительной подачей чистого воздуха в </w:t>
      </w:r>
      <w:proofErr w:type="spellStart"/>
      <w:r>
        <w:t>подмасочное</w:t>
      </w:r>
      <w:proofErr w:type="spellEnd"/>
      <w:r>
        <w:t xml:space="preserve"> пространство сварщика. Запрещено проведение сварочных работ в замкнутых пространствах без использования </w:t>
      </w:r>
      <w:proofErr w:type="gramStart"/>
      <w:r>
        <w:t>СИЗ</w:t>
      </w:r>
      <w:proofErr w:type="gramEnd"/>
      <w:r>
        <w:t xml:space="preserve"> с принудительной подачей чистого воздуха в </w:t>
      </w:r>
      <w:proofErr w:type="spellStart"/>
      <w:r>
        <w:t>подмасочн</w:t>
      </w:r>
      <w:r>
        <w:t>ое</w:t>
      </w:r>
      <w:proofErr w:type="spellEnd"/>
      <w:r>
        <w:t xml:space="preserve"> пространство сварщика.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262. При определении перечня факторов производственной среды и трудового процесса должен учитываться химический состав используемых сварочных материалов.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XXV. ТРЕБОВАНИЯ К ТЕХНОЛОГИЧЕСКИМ ПРОЦЕССАМ</w:t>
      </w:r>
    </w:p>
    <w:p w:rsidR="00000000" w:rsidRDefault="00864D05">
      <w:pPr>
        <w:pStyle w:val="ConsPlusTitle"/>
        <w:jc w:val="center"/>
      </w:pPr>
      <w:r>
        <w:t>ПРОИЗВОДСТВА, ХРАНЕНИЮ, ТРАНСПО</w:t>
      </w:r>
      <w:r>
        <w:t>РТИРОВКЕ И ПРИМЕНЕНИЮ</w:t>
      </w:r>
    </w:p>
    <w:p w:rsidR="00000000" w:rsidRDefault="00864D05">
      <w:pPr>
        <w:pStyle w:val="ConsPlusTitle"/>
        <w:jc w:val="center"/>
      </w:pPr>
      <w:r>
        <w:t>ПЕСТИЦИДОВ И АГРОХИМИКАТОВ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263. Хозяйствующий субъект должен информировать работников о характеристиках производимых и используемых препаратов (соединений), особенностях их воздействия на организм работника, мерах предосторожности, п</w:t>
      </w:r>
      <w:r>
        <w:t>равилах производственной и личной гигиены.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264. В местах переработки или упаковки токсичных веществ вывешиваются обозначения, запрещающие вход туда посторонним. На постоянных рабочих местах монтируются указатели, содержащие сведения о местонахождении защит</w:t>
      </w:r>
      <w:r>
        <w:t xml:space="preserve">ного снаряжения и аварийных телефонов. Складирование пестицидов следует проводить в штабелях, на поддонах и стеллажах. Запрещается хранение пестицидов без упаковки. Жидкие и твердые (порошкообразные, гранулированные, </w:t>
      </w:r>
      <w:r>
        <w:lastRenderedPageBreak/>
        <w:t>сыпучие) препараты должны храниться раз</w:t>
      </w:r>
      <w:r>
        <w:t>дельно в различных секциях.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265. Складирование бочек, бидонов с горючими жидкими пестицидами и </w:t>
      </w:r>
      <w:proofErr w:type="spellStart"/>
      <w:r>
        <w:t>агрохимикатами</w:t>
      </w:r>
      <w:proofErr w:type="spellEnd"/>
      <w:r>
        <w:t xml:space="preserve"> производится пробками вверх.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266. Пом</w:t>
      </w:r>
      <w:r>
        <w:t>ещения, в которых проводятся работы с агрессивными веществами, способными вызывать контактные поражения кожных покровов, слизистых оболочек глаз, оборудуются гидрантами или аварийными душами.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267. На полу у выхода из рабочей зоны устанавливаются плоские по</w:t>
      </w:r>
      <w:r>
        <w:t>ддоны с разбавленными щелочными растворами и закрепленными щетками для обработки обуви перед выходом из производственных помещений.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268. Не допускается производить вручную операции дробления, просева, взвешивания, смешения и фасовки при производстве пестиц</w:t>
      </w:r>
      <w:r>
        <w:t xml:space="preserve">идов и </w:t>
      </w:r>
      <w:proofErr w:type="spellStart"/>
      <w:r>
        <w:t>агрохимикатов</w:t>
      </w:r>
      <w:proofErr w:type="spell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269. Хранение пестицидов и </w:t>
      </w:r>
      <w:proofErr w:type="spellStart"/>
      <w:r>
        <w:t>агрохимикатов</w:t>
      </w:r>
      <w:proofErr w:type="spellEnd"/>
      <w:r>
        <w:t xml:space="preserve"> обеспечивается в отдельных, выделенных для этих целей, помещениях и емкостях.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270. Организация постоянных рабочих мест на складах пестицидов и бестарного хранения </w:t>
      </w:r>
      <w:proofErr w:type="spellStart"/>
      <w:r>
        <w:t>агрохимикатов</w:t>
      </w:r>
      <w:proofErr w:type="spellEnd"/>
      <w:r>
        <w:t xml:space="preserve"> не допускается.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271. Организация постоянных рабочих мест на складах пестицидов и бестарного хранения </w:t>
      </w:r>
      <w:proofErr w:type="spellStart"/>
      <w:r>
        <w:t>агрохимикатов</w:t>
      </w:r>
      <w:proofErr w:type="spellEnd"/>
      <w:r>
        <w:t xml:space="preserve"> допускается в специальном помещении вне зоны складирования препаратов. Пребывание работающих на указанных складах допускается только на время приема и выдачи</w:t>
      </w:r>
      <w:r>
        <w:t xml:space="preserve"> препаратов и иной кратковременной работы. Присутствие посторонних лиц, не занятых непосредственно работой на складе, не допускается.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272. Хозяйствующим субъектом должны быть оборудованы душевые для принятия душа работниками после каждой смены.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273. Примен</w:t>
      </w:r>
      <w:r>
        <w:t xml:space="preserve">ение пестицидов и </w:t>
      </w:r>
      <w:proofErr w:type="spellStart"/>
      <w:r>
        <w:t>агрохимикатов</w:t>
      </w:r>
      <w:proofErr w:type="spellEnd"/>
      <w:r>
        <w:t xml:space="preserve"> в каждом конкретном случае проводится в соответствии с Государственным каталогом пестицидов и </w:t>
      </w:r>
      <w:proofErr w:type="spellStart"/>
      <w:r>
        <w:t>агрохимикатов</w:t>
      </w:r>
      <w:proofErr w:type="spellEnd"/>
      <w:r>
        <w:t>, разрешенных к применению на территории Российской Федерации &lt;3&gt; (далее - Каталог) и Санитарными правилами. Не допус</w:t>
      </w:r>
      <w:r>
        <w:t>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&lt;3&gt; Статья</w:t>
      </w:r>
      <w:r>
        <w:t xml:space="preserve"> 12 Федерального закона от 19.07.1997 N 109-ФЗ "О безопасном обращении с пестицидами и </w:t>
      </w:r>
      <w:proofErr w:type="spellStart"/>
      <w:r>
        <w:t>агрохимикатами</w:t>
      </w:r>
      <w:proofErr w:type="spellEnd"/>
      <w:r>
        <w:t>" (Собрание законодательства Российской Федерации, 1997, N 29, ст. 3510; 2009, N 1, ст. 17).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274. Осуществление работ на участках и в помещениях, где пров</w:t>
      </w:r>
      <w:r>
        <w:t>одились обработки, допускается после истечения установленных в Каталоге сроков выхода на обработанные площади.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275. Все работы по применению пестицидов и </w:t>
      </w:r>
      <w:proofErr w:type="spellStart"/>
      <w:r>
        <w:t>агрохимикатов</w:t>
      </w:r>
      <w:proofErr w:type="spellEnd"/>
      <w:r>
        <w:t xml:space="preserve"> регистрируются в журнале за подписью руководителя работ и уполномоченных должностных лиц</w:t>
      </w:r>
      <w:r>
        <w:t xml:space="preserve"> организаций, где проводились указанные работы.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276. Применение пестицидов в условиях защищенного грунта допускается после проведения всех работ по уходу за растениями и с применением </w:t>
      </w:r>
      <w:proofErr w:type="gramStart"/>
      <w:r>
        <w:t>СИЗ</w:t>
      </w:r>
      <w:proofErr w:type="gramEnd"/>
      <w:r>
        <w:t xml:space="preserve"> работниками. После применения пестицида теплица должна быть закрыта;</w:t>
      </w:r>
      <w:r>
        <w:t xml:space="preserve"> у входа устанавливается знак, предупреждающий об обработке пестицидами.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Хозяйствующий субъект должен исключить попадание компонентов рабочих растворов во внешнюю среду в процессе их изготовления.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277. Распыление жидких пестицидов с применением воздушных с</w:t>
      </w:r>
      <w:r>
        <w:t>удов, не имеющих систем принудительной вентиляции, разрешается только при использовании герметизированных емкостей для пестицидов.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278. Воздушное судно и аппаратуру после окончания авиационных работ необходимо очищать от остатков препаратов.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279. Запрещает</w:t>
      </w:r>
      <w:r>
        <w:t xml:space="preserve">ся вход в теплицы ранее регламентированных сроков выхода людей на обработанные пестицидами площади, указанных в Каталоге. В случае производственной необходимости, а также при возникновении аварийных ситуаций вход в помещение теплицы в течение первых суток </w:t>
      </w:r>
      <w:proofErr w:type="gramStart"/>
      <w:r>
        <w:t>допускается с использованием соответствующих СИЗ</w:t>
      </w:r>
      <w:proofErr w:type="gram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280. Работа в теплицах после проведения ликвидационных и дезинфекционных мероприятий (с учетом установленных сроков выхода) должна проводиться после проветривания.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281. Запрещается внесение </w:t>
      </w:r>
      <w:proofErr w:type="spellStart"/>
      <w:r>
        <w:t>нематоцидов</w:t>
      </w:r>
      <w:proofErr w:type="spellEnd"/>
      <w:r>
        <w:t xml:space="preserve"> в по</w:t>
      </w:r>
      <w:r>
        <w:t>чву без использования соответствующей аппаратуры.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282. Помещения протравливания, упаковки и хранения протравленных семян (центры протравливания, заводы) оборудуются приточно-вытяжной вентиляцией и (или) местными аспирационными устройствами на рабочих места</w:t>
      </w:r>
      <w:r>
        <w:t>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283. Протравливание семян путем ручного перелопачивания и перемешивания запрещается.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284. Для хранения протравленных семян должны предусматриваться специальные помещения. Не допускается хранение протравленных семян насыпью на полу и площадках.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285. Отра</w:t>
      </w:r>
      <w:r>
        <w:t>вленные приманки следует приготавливать в выделенном помещении, оборудованном вытяжным шкафом.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286. Допуск людей в обработанные помещения возможен после окончания дегазации, сквозного проветривания и содержания фумиганта в воздухе рабочей зоны не выше гиги</w:t>
      </w:r>
      <w:r>
        <w:t>енических нормативов.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287. Использование авиации при проведении работ по защите сельскохозяйственных культур допускается в случаях отсутствия возможности применения наземной техники.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288. При проведении авиационн</w:t>
      </w:r>
      <w:r>
        <w:t xml:space="preserve">о-химических работ по защите сельскохозяйственных культур обеспечивается очистка и дегазация воздушных судов, сельскохозяйственной аппаратуры, тары и защитной одежды от пестицидов и </w:t>
      </w:r>
      <w:proofErr w:type="spellStart"/>
      <w:r>
        <w:t>агрохимикатов</w:t>
      </w:r>
      <w:proofErr w:type="spellEnd"/>
      <w:r>
        <w:t>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289. Рабочие растворы препаратов готовятся и загружаются в </w:t>
      </w:r>
      <w:r>
        <w:t>воздушное судно на выделенных для этих целей площадках.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290. Предупредительные знаки должны выставляться не ближе 500 м от границ обрабатываемого участка.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291. Авиационная обработка должна быть приостановлена, если при подлете к участку, подлежащему обрабо</w:t>
      </w:r>
      <w:r>
        <w:t>тке, на нем или в пределах 2000 м от границ обрабатываемого участка обнаружены люди или животные.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292. Сточные воды, образующиеся в процессе мойки воздушных судов и оборудования, должны собираться в приемники (емкости) и подвергаться обезвреживанию.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293. П</w:t>
      </w:r>
      <w:r>
        <w:t xml:space="preserve">ри наличии систем </w:t>
      </w:r>
      <w:proofErr w:type="spellStart"/>
      <w:r>
        <w:t>канализования</w:t>
      </w:r>
      <w:proofErr w:type="spellEnd"/>
      <w:r>
        <w:t xml:space="preserve"> аэродромов сброс в них сточных вод, образующихся при мойке воздушных судов и оборудования, загрязненных пестицидами, допускается только после их обезвреживания.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294. Запрещается проводить газацию объектов, расположенных на р</w:t>
      </w:r>
      <w:r>
        <w:t>асстоянии менее 200 м от жилых, административных и производственных зданий, и 100 м - от железнодорожных и автомобильных магистралей.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295. Дегазация помещений, подвергнутых фумигации, проводится в сроки, установленные Каталогом, путем проветривания с приме</w:t>
      </w:r>
      <w:r>
        <w:t>нением приточно-вытяжной вентиляции или проветривания через окна и двери. При использовании для фумигации пестицидов, пары которых тяжелее воздуха, после завершения работ необходимо обеспечить проветривание подвальных помещений.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XXVI. ТРЕБОВАНИЯ К ПРЕДПРИ</w:t>
      </w:r>
      <w:r>
        <w:t xml:space="preserve">ЯТИЯМ ПРОИЗВОДСТВА </w:t>
      </w:r>
      <w:proofErr w:type="gramStart"/>
      <w:r>
        <w:t>СТРОИТЕЛЬНЫХ</w:t>
      </w:r>
      <w:proofErr w:type="gramEnd"/>
    </w:p>
    <w:p w:rsidR="00000000" w:rsidRDefault="00864D05">
      <w:pPr>
        <w:pStyle w:val="ConsPlusTitle"/>
        <w:jc w:val="center"/>
      </w:pPr>
      <w:r>
        <w:t>МАТЕРИАЛОВ И КОНСТРУКЦИЙ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296. Не допускается прокаливание алюминиевой пудры в электропечах для снятия пленки парафина. Ее следует обрабатывать способами, исключающими попадание в воздух пудры и других соединений.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297. Дозир</w:t>
      </w:r>
      <w:r>
        <w:t>овка пергидроля и подача его в смесительное отделение производится в замкнутой системе с дистанционным управлением технологическим процессом.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298. Не допускается оборудование рабочих мест на бетоноукладчике.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299. Допуск работников в туннельные камеры допус</w:t>
      </w:r>
      <w:r>
        <w:t>кается только при закрытии шиберов подводящих каналов.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  <w:outlineLvl w:val="2"/>
      </w:pPr>
      <w:r>
        <w:t>XXVII. ТРЕБОВАНИЯ ПРИ ПРОИЗВОДСТВЕ И ИСПОЛЬЗОВАНИИ</w:t>
      </w:r>
    </w:p>
    <w:p w:rsidR="00000000" w:rsidRDefault="00864D05">
      <w:pPr>
        <w:pStyle w:val="ConsPlusTitle"/>
        <w:jc w:val="center"/>
      </w:pPr>
      <w:r>
        <w:t>ХРИЗОТИЛА И ХРИЗОТИЛСОДЕРЖАЩИХ МАТЕРИАЛОВ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ind w:firstLine="540"/>
        <w:jc w:val="both"/>
      </w:pPr>
      <w:r>
        <w:t>300. Не допускается добыча, обогащение и использование в материалах и изделиях гражданского назначения асб</w:t>
      </w:r>
      <w:r>
        <w:t>еста амфиболовой группы.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301. Добыча </w:t>
      </w:r>
      <w:proofErr w:type="spellStart"/>
      <w:r>
        <w:t>хризотилсодержащего</w:t>
      </w:r>
      <w:proofErr w:type="spellEnd"/>
      <w:r>
        <w:t xml:space="preserve"> сырья открытым способом допускается только механизированным способом.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302. Буровые установки должны быть оснащены устройствами пылеподавления.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303. Дробление негабаритных кусков руды должно проводить</w:t>
      </w:r>
      <w:r>
        <w:t>ся с использованием пылеподавления.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304. Места погрузки и разгрузки хризотила, пути его перемещения по территории предприятий, осуществляющих добычу и обогащение </w:t>
      </w:r>
      <w:proofErr w:type="spellStart"/>
      <w:r>
        <w:t>хризотилсодержащих</w:t>
      </w:r>
      <w:proofErr w:type="spellEnd"/>
      <w:r>
        <w:t xml:space="preserve"> руд, производство </w:t>
      </w:r>
      <w:proofErr w:type="spellStart"/>
      <w:r>
        <w:t>хризотилсодержащих</w:t>
      </w:r>
      <w:proofErr w:type="spellEnd"/>
      <w:r>
        <w:t xml:space="preserve"> материалов и изделий должны быть обозн</w:t>
      </w:r>
      <w:r>
        <w:t>ачены предупредительными знаками и надписями, ограничивающими доступ лиц, не имеющих непосредственного отношения к выполняемым работам.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305. Склады хризотила, должны размещаться в отдельно стоящих зданиях или изолированных помещениях.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306. Конвейеры </w:t>
      </w:r>
      <w:r>
        <w:t>для транспортирования хризотила или смесей хризотила с другими материалами должны быть укрыты и оснащены устройствами для подключения к системам аспирации в местах перегрузки материалов.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307. Хризотил и изделия из него должны упаковываться в герметичную, п</w:t>
      </w:r>
      <w:r>
        <w:t>ыленепроницаемую тару. Пластиковые материалы, использующиеся для изготовления тары, должны быть устойчивы к ультрафиолетовому излучению солнечного света.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308. Упаковочные единицы пылящих </w:t>
      </w:r>
      <w:proofErr w:type="spellStart"/>
      <w:r>
        <w:t>хризотилсодержащих</w:t>
      </w:r>
      <w:proofErr w:type="spellEnd"/>
      <w:r>
        <w:t xml:space="preserve"> материалов и изделий должны быть упакованы в пылен</w:t>
      </w:r>
      <w:r>
        <w:t>епроницаемый материал.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309. Не допускается хранение хризотила навалом без упаковки и транспортирование неупакованного хризотила, в открытых кузовах автомашин и железнодорожных платформах или вагонах.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310. </w:t>
      </w:r>
      <w:proofErr w:type="gramStart"/>
      <w:r>
        <w:t xml:space="preserve">При работах с хризотилом и </w:t>
      </w:r>
      <w:proofErr w:type="spellStart"/>
      <w:r>
        <w:t>хризотилсодержащими</w:t>
      </w:r>
      <w:proofErr w:type="spellEnd"/>
      <w:r>
        <w:t xml:space="preserve"> мате</w:t>
      </w:r>
      <w:r>
        <w:t xml:space="preserve">риалами вне предприятий, осуществляющих добычу и обогащение </w:t>
      </w:r>
      <w:proofErr w:type="spellStart"/>
      <w:r>
        <w:t>хризотилсодержащих</w:t>
      </w:r>
      <w:proofErr w:type="spellEnd"/>
      <w:r>
        <w:t xml:space="preserve"> руд и производство </w:t>
      </w:r>
      <w:proofErr w:type="spellStart"/>
      <w:r>
        <w:t>хризотилсодержащих</w:t>
      </w:r>
      <w:proofErr w:type="spellEnd"/>
      <w:r>
        <w:t xml:space="preserve"> материалов и изделий, места </w:t>
      </w:r>
      <w:proofErr w:type="spellStart"/>
      <w:r>
        <w:t>растаривания</w:t>
      </w:r>
      <w:proofErr w:type="spellEnd"/>
      <w:r>
        <w:t xml:space="preserve">, дозирования, смешивания хризотила с другими компонентами при изготовлении </w:t>
      </w:r>
      <w:proofErr w:type="spellStart"/>
      <w:r>
        <w:t>хризотилсодержащих</w:t>
      </w:r>
      <w:proofErr w:type="spellEnd"/>
      <w:r>
        <w:t xml:space="preserve"> изде</w:t>
      </w:r>
      <w:r>
        <w:t xml:space="preserve">лий, механической обработки </w:t>
      </w:r>
      <w:proofErr w:type="spellStart"/>
      <w:r>
        <w:t>хризотилсодержащих</w:t>
      </w:r>
      <w:proofErr w:type="spellEnd"/>
      <w:r>
        <w:t xml:space="preserve"> изделий, нанесения, удаления и ремонта тепло- и звукоизоляционных </w:t>
      </w:r>
      <w:proofErr w:type="spellStart"/>
      <w:r>
        <w:t>хризотилсодержащих</w:t>
      </w:r>
      <w:proofErr w:type="spellEnd"/>
      <w:r>
        <w:t xml:space="preserve"> покрытий должны быть обозначены предупредительными знаками и надписями, ограничивающими доступ лиц, не имеющих непосредствен</w:t>
      </w:r>
      <w:r>
        <w:t>ного отношения</w:t>
      </w:r>
      <w:proofErr w:type="gramEnd"/>
      <w:r>
        <w:t xml:space="preserve"> к производству.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311. При производстве всех видов </w:t>
      </w:r>
      <w:proofErr w:type="spellStart"/>
      <w:r>
        <w:t>хризотилсодержащих</w:t>
      </w:r>
      <w:proofErr w:type="spellEnd"/>
      <w:r>
        <w:t xml:space="preserve"> материалов и изделий, вскрытие и распаковку мешков с хризотилом необходимо проводить с помощью закрытых и подключенных к аспирационной системе </w:t>
      </w:r>
      <w:proofErr w:type="spellStart"/>
      <w:r>
        <w:t>растарочных</w:t>
      </w:r>
      <w:proofErr w:type="spellEnd"/>
      <w:r>
        <w:t xml:space="preserve"> машин.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312. Обрабо</w:t>
      </w:r>
      <w:r>
        <w:t>тка хризотила в бегунах без его увлажнения запрещается.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313. </w:t>
      </w:r>
      <w:proofErr w:type="gramStart"/>
      <w:r>
        <w:t xml:space="preserve">Подача увлажненного хризотила в </w:t>
      </w:r>
      <w:proofErr w:type="spellStart"/>
      <w:r>
        <w:t>гидропушитель</w:t>
      </w:r>
      <w:proofErr w:type="spellEnd"/>
      <w:r>
        <w:t xml:space="preserve"> должна производиться механизированным способом, которые следует подключать к аспирационной системе для очистки воздуха от пыли.</w:t>
      </w:r>
      <w:proofErr w:type="gramEnd"/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314. Обрезку </w:t>
      </w:r>
      <w:proofErr w:type="spellStart"/>
      <w:r>
        <w:t>хризотил</w:t>
      </w:r>
      <w:r>
        <w:t>цементных</w:t>
      </w:r>
      <w:proofErr w:type="spellEnd"/>
      <w:r>
        <w:t xml:space="preserve"> изделий необходимо производить на этапах технологического процесса, предшествующих затвердеванию изделий.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315. Места, где производится механическая обработка сухих </w:t>
      </w:r>
      <w:proofErr w:type="spellStart"/>
      <w:r>
        <w:t>хризотилсодержащих</w:t>
      </w:r>
      <w:proofErr w:type="spellEnd"/>
      <w:r>
        <w:t xml:space="preserve"> изделий, должны быть оборудованы аспирацией.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316. При производс</w:t>
      </w:r>
      <w:r>
        <w:t xml:space="preserve">тве и использовании </w:t>
      </w:r>
      <w:proofErr w:type="spellStart"/>
      <w:r>
        <w:t>хризотилтекстильных</w:t>
      </w:r>
      <w:proofErr w:type="spellEnd"/>
      <w:r>
        <w:t xml:space="preserve"> материалов и изделий перед подачей сырья на чесальный аппарат </w:t>
      </w:r>
      <w:proofErr w:type="spellStart"/>
      <w:r>
        <w:t>хризотиловая</w:t>
      </w:r>
      <w:proofErr w:type="spellEnd"/>
      <w:r>
        <w:t xml:space="preserve"> смесь должна увлажняться, для целей пылеподавления.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317. Подача </w:t>
      </w:r>
      <w:proofErr w:type="spellStart"/>
      <w:r>
        <w:t>хризотиловой</w:t>
      </w:r>
      <w:proofErr w:type="spellEnd"/>
      <w:r>
        <w:t xml:space="preserve"> смеси на кардочесальные аппараты должна осуществляться автоматич</w:t>
      </w:r>
      <w:r>
        <w:t>ески по укрытому конвейеру или пневмотранспортом.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318. При всех операциях, связанных с механической обработкой хризотила и </w:t>
      </w:r>
      <w:proofErr w:type="spellStart"/>
      <w:r>
        <w:t>хризотилсодержащих</w:t>
      </w:r>
      <w:proofErr w:type="spellEnd"/>
      <w:r>
        <w:t xml:space="preserve"> материалов и изделий, должны применяться аспирационные системы.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319. Проведение работ по строительству, ремонту, д</w:t>
      </w:r>
      <w:r>
        <w:t xml:space="preserve">емонтажу строительных конструкций и сносу зданий, построенных с использованием </w:t>
      </w:r>
      <w:proofErr w:type="spellStart"/>
      <w:r>
        <w:t>хризотилсодержащих</w:t>
      </w:r>
      <w:proofErr w:type="spellEnd"/>
      <w:r>
        <w:t xml:space="preserve"> материалов, допускается при разработке санитарно-противоэпидемических (профилактических) мероприятий в соответствии с пунктом 1.4 Санитарных правил.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320. В пр</w:t>
      </w:r>
      <w:r>
        <w:t>оцессе демонтажа и разборки необходимо производить полив демонтируемых конструкций. Пылевидные отходы должны быть помещены в увлажненные герметичные контейнеры.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321. До начала работ по ремонту или замене тепло- и звукоизоляции должно быть определено </w:t>
      </w:r>
      <w:r>
        <w:lastRenderedPageBreak/>
        <w:t>наличи</w:t>
      </w:r>
      <w:r>
        <w:t>е в ней хризотила.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322. Оборудование для обогащения </w:t>
      </w:r>
      <w:proofErr w:type="spellStart"/>
      <w:r>
        <w:t>хризотилсодержащего</w:t>
      </w:r>
      <w:proofErr w:type="spellEnd"/>
      <w:r>
        <w:t xml:space="preserve"> сырья, упаковки готовой продукции должно быть подсоединено к аспирационным системам с аппаратами для очистки воздуха и оснащено блокировками, исключающими пуск этого оборудования до пу</w:t>
      </w:r>
      <w:r>
        <w:t xml:space="preserve">ска аспирационных систем и </w:t>
      </w:r>
      <w:proofErr w:type="spellStart"/>
      <w:r>
        <w:t>газопылеулавливающих</w:t>
      </w:r>
      <w:proofErr w:type="spellEnd"/>
      <w:r>
        <w:t xml:space="preserve"> установок.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323. Сухие пылеуловители вентиляционных систем должны быть снабжены бункерами с герметичными затворами, допускающими механизацию работ по опорожнению бункеров и </w:t>
      </w:r>
      <w:proofErr w:type="spellStart"/>
      <w:r>
        <w:t>беспыльную</w:t>
      </w:r>
      <w:proofErr w:type="spellEnd"/>
      <w:r>
        <w:t xml:space="preserve"> погрузку уловленных матер</w:t>
      </w:r>
      <w:r>
        <w:t>иалов на транспортные средства.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324. </w:t>
      </w:r>
      <w:proofErr w:type="spellStart"/>
      <w:r>
        <w:t>Пылеосадительные</w:t>
      </w:r>
      <w:proofErr w:type="spellEnd"/>
      <w:r>
        <w:t xml:space="preserve"> камеры и коллекторы запыленного воздуха должны быть герметизированы.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325. Использование сжатого воздуха для целей очистки помещений и готовых изделий запрещено.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326. Станки для механической обработки </w:t>
      </w:r>
      <w:proofErr w:type="spellStart"/>
      <w:r>
        <w:t>хр</w:t>
      </w:r>
      <w:r>
        <w:t>изотилсодержащих</w:t>
      </w:r>
      <w:proofErr w:type="spellEnd"/>
      <w:r>
        <w:t xml:space="preserve"> изделий должны иметь укрытия зоны обработки и местные отсосы.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327. </w:t>
      </w:r>
      <w:proofErr w:type="gramStart"/>
      <w:r>
        <w:t xml:space="preserve">Каждая партия или поставка </w:t>
      </w:r>
      <w:proofErr w:type="spellStart"/>
      <w:r>
        <w:t>непылящих</w:t>
      </w:r>
      <w:proofErr w:type="spellEnd"/>
      <w:r>
        <w:t xml:space="preserve"> </w:t>
      </w:r>
      <w:proofErr w:type="spellStart"/>
      <w:r>
        <w:t>хризотилсодержащих</w:t>
      </w:r>
      <w:proofErr w:type="spellEnd"/>
      <w:r>
        <w:t xml:space="preserve"> материалов и изделий, не содержащих полимерного связующего, направляемая в адрес одного потребителя, должна сопровож</w:t>
      </w:r>
      <w:r>
        <w:t>даться информацией по безопасному хранению, транспортированию, способам обращения и утилизации продукции, указаниями по применению СИЗ.</w:t>
      </w:r>
      <w:proofErr w:type="gramEnd"/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328. В зоне проведения работ с хризотилом и </w:t>
      </w:r>
      <w:proofErr w:type="spellStart"/>
      <w:r>
        <w:t>хризотилсодержащими</w:t>
      </w:r>
      <w:proofErr w:type="spellEnd"/>
      <w:r>
        <w:t xml:space="preserve"> материалами, строительных и демонтажных работ запрещено </w:t>
      </w:r>
      <w:r>
        <w:t>нахождение людей, непосредственно не связанных с выполнением работ.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329. В случае применения </w:t>
      </w:r>
      <w:proofErr w:type="spellStart"/>
      <w:r>
        <w:t>хризотилсодержащих</w:t>
      </w:r>
      <w:proofErr w:type="spellEnd"/>
      <w:r>
        <w:t xml:space="preserve"> материалов в качестве конструкционных элементов, используемых: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для отделки внутренних помещений - плиты и перегородки должны иметь двух- или тре</w:t>
      </w:r>
      <w:r>
        <w:t>хкратное покрытие, исключающее возможность образования и распространения пыли;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для помещений, где требуется проведение влажной уборки и дезинфекции, плиты и перегородки должны снабжаться специальными защитными покрытиями.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При использовании строительных нер</w:t>
      </w:r>
      <w:r>
        <w:t xml:space="preserve">удных материалов из </w:t>
      </w:r>
      <w:proofErr w:type="spellStart"/>
      <w:r>
        <w:t>хризотилсодержащих</w:t>
      </w:r>
      <w:proofErr w:type="spellEnd"/>
      <w:r>
        <w:t xml:space="preserve"> горных пород в дорожном и железнодорожном строительстве допускается содержание свободных волокон хризотила не более 0,6%.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right"/>
        <w:outlineLvl w:val="1"/>
      </w:pPr>
      <w:r>
        <w:t>Приложение 2</w:t>
      </w:r>
    </w:p>
    <w:p w:rsidR="00000000" w:rsidRDefault="00864D05">
      <w:pPr>
        <w:pStyle w:val="ConsPlusNormal"/>
        <w:jc w:val="right"/>
      </w:pPr>
      <w:r>
        <w:t>к санитарным правилам</w:t>
      </w:r>
    </w:p>
    <w:p w:rsidR="00000000" w:rsidRDefault="00864D05">
      <w:pPr>
        <w:pStyle w:val="ConsPlusNormal"/>
        <w:jc w:val="right"/>
      </w:pPr>
      <w:r>
        <w:t>"Санитарно-эпидемиологические</w:t>
      </w:r>
    </w:p>
    <w:p w:rsidR="00000000" w:rsidRDefault="00864D05">
      <w:pPr>
        <w:pStyle w:val="ConsPlusNormal"/>
        <w:jc w:val="right"/>
      </w:pPr>
      <w:r>
        <w:t>требования к условиям труда"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jc w:val="center"/>
      </w:pPr>
      <w:r>
        <w:t>ФАКТОРЫ</w:t>
      </w:r>
    </w:p>
    <w:p w:rsidR="00000000" w:rsidRDefault="00864D05">
      <w:pPr>
        <w:pStyle w:val="ConsPlusTitle"/>
        <w:jc w:val="center"/>
      </w:pPr>
      <w:r>
        <w:t>ПРОИЗВОДСТВЕННОЙ СРЕДЫ И ПРОИЗВОДСТВЕННЫЕ ПРОЦЕССЫ,</w:t>
      </w:r>
    </w:p>
    <w:p w:rsidR="00000000" w:rsidRDefault="00864D05">
      <w:pPr>
        <w:pStyle w:val="ConsPlusTitle"/>
        <w:jc w:val="center"/>
      </w:pPr>
      <w:proofErr w:type="gramStart"/>
      <w:r>
        <w:t>ОБЛАДАЮЩИЕ</w:t>
      </w:r>
      <w:proofErr w:type="gramEnd"/>
      <w:r>
        <w:t xml:space="preserve"> КАНЦЕРОГЕННЫМИ СВОЙСТВАМИ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ind w:firstLine="540"/>
        <w:jc w:val="both"/>
        <w:outlineLvl w:val="2"/>
      </w:pPr>
      <w:r>
        <w:t>I. Химические факторы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1.1. В лечебной практике пути поступления лекарственных средств в организм пациента определяются методикой</w:t>
      </w:r>
      <w:r>
        <w:t xml:space="preserve"> лечения.</w:t>
      </w:r>
    </w:p>
    <w:p w:rsidR="00000000" w:rsidRDefault="00864D0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08"/>
        <w:gridCol w:w="3572"/>
        <w:gridCol w:w="3288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CAS 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Преимущественные пути поступления в организм для персонала, занятого в их производстве и применении (</w:t>
            </w:r>
            <w:proofErr w:type="spellStart"/>
            <w:r>
              <w:t>лс</w:t>
            </w:r>
            <w:proofErr w:type="spellEnd"/>
            <w:r>
              <w:t xml:space="preserve"> - лекарственное средство, </w:t>
            </w:r>
            <w:proofErr w:type="gramStart"/>
            <w:r>
              <w:t>п</w:t>
            </w:r>
            <w:proofErr w:type="gramEnd"/>
            <w:r>
              <w:t xml:space="preserve">/о - поступление через рот (перорально); ч/к - поступление через кожу (перкутанно); </w:t>
            </w:r>
            <w:proofErr w:type="spellStart"/>
            <w:r>
              <w:t>инг</w:t>
            </w:r>
            <w:proofErr w:type="spellEnd"/>
            <w:r>
              <w:t xml:space="preserve"> -</w:t>
            </w:r>
            <w:r>
              <w:t xml:space="preserve"> поступление при дыхании (</w:t>
            </w:r>
            <w:proofErr w:type="spellStart"/>
            <w:r>
              <w:t>ингаляционно</w:t>
            </w:r>
            <w:proofErr w:type="spellEnd"/>
            <w:r>
              <w:t>))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23214-92-8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Адриамицин</w:t>
            </w:r>
            <w:proofErr w:type="spellEnd"/>
            <w:r>
              <w:t xml:space="preserve"> (</w:t>
            </w:r>
            <w:proofErr w:type="spellStart"/>
            <w:r>
              <w:t>доксорубицина</w:t>
            </w:r>
            <w:proofErr w:type="spellEnd"/>
            <w:r>
              <w:t xml:space="preserve"> гидрохлорид)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446-86-6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Азатиоприн</w:t>
            </w:r>
            <w:proofErr w:type="spellEnd"/>
            <w:r>
              <w:t xml:space="preserve"> (</w:t>
            </w:r>
            <w:proofErr w:type="spellStart"/>
            <w:r>
              <w:t>имуран</w:t>
            </w:r>
            <w:proofErr w:type="spellEnd"/>
            <w:r>
              <w:t>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320-67-2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5-Азацитидин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79-06-1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Акриламид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/о, </w:t>
            </w: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107-13-1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Акрилонитрил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92-67-1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4-Аминодифенил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Андрогенные (анаболические) стероиды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313-67-7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Аристолохиевая</w:t>
            </w:r>
            <w:proofErr w:type="spellEnd"/>
            <w:r>
              <w:t xml:space="preserve"> кислота, содержащие ее растения и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1332-21-4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Асбесты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1402-68-2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Афлатоксины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56-55-3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а)антрацен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50-32-8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92-87-5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Бензидин</w:t>
            </w:r>
            <w:proofErr w:type="spellEnd"/>
            <w:r>
              <w:t xml:space="preserve"> и красители на его основе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 xml:space="preserve">/к, </w:t>
            </w: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71-43-2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Бензол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7440-41-7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Бериллий и его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542-88-1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Бисхлорметиловый</w:t>
            </w:r>
            <w:proofErr w:type="spellEnd"/>
            <w:r>
              <w:t xml:space="preserve"> эфир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154-93-8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Бисхлорэтилнитрозомочевина</w:t>
            </w:r>
            <w:proofErr w:type="spellEnd"/>
            <w:r>
              <w:t xml:space="preserve"> (BCNU)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106-99-0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1,3-Бутадиен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593-60-2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Винилбромид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75-02-5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Винилфторид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75-01-4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Винилхлорид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556-52-5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Глицидол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ч/к,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53-70-3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Дибенз</w:t>
            </w:r>
            <w:proofErr w:type="spellEnd"/>
            <w:r>
              <w:t>(</w:t>
            </w:r>
            <w:proofErr w:type="spellStart"/>
            <w:r>
              <w:t>a,h</w:t>
            </w:r>
            <w:proofErr w:type="spellEnd"/>
            <w:r>
              <w:t>)антрацен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57-14-7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1,1-Диметилгидразин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ч/к,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540-73-8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1,2-Диметилгидразин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79-44-7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Диметилкарбамоилхлорид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77-78-1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Диметилсульфат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98503-29-8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Диэтилсульфат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Древесная пыль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51-75-2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Иприт азотистый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 xml:space="preserve">/к, </w:t>
            </w: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505-60-2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Иприт сернистый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 xml:space="preserve">/к, </w:t>
            </w: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7440-43-9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Кадмий и его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Каменноугольные, нефтяные и сланцевые смолы, пеки и их возгоны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 xml:space="preserve">/к, </w:t>
            </w: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2425-06-1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Каптафол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57-22-7</w:t>
            </w:r>
          </w:p>
          <w:p w:rsidR="00000000" w:rsidRDefault="00864D05">
            <w:pPr>
              <w:pStyle w:val="ConsPlusNormal"/>
            </w:pPr>
            <w:r>
              <w:t>671-16-9</w:t>
            </w:r>
          </w:p>
          <w:p w:rsidR="00000000" w:rsidRDefault="00864D05">
            <w:pPr>
              <w:pStyle w:val="ConsPlusNormal"/>
            </w:pPr>
            <w:r>
              <w:t>50-24-8</w:t>
            </w:r>
          </w:p>
          <w:p w:rsidR="00000000" w:rsidRDefault="00864D05">
            <w:pPr>
              <w:pStyle w:val="ConsPlusNormal"/>
            </w:pPr>
            <w:r>
              <w:t>55-86-7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 xml:space="preserve">Комбинированная химиотерапия с использованием </w:t>
            </w:r>
            <w:proofErr w:type="spellStart"/>
            <w:r>
              <w:t>винкристина</w:t>
            </w:r>
            <w:proofErr w:type="spellEnd"/>
            <w:r>
              <w:t xml:space="preserve">, </w:t>
            </w:r>
            <w:proofErr w:type="spellStart"/>
            <w:r>
              <w:t>прокарбазина</w:t>
            </w:r>
            <w:proofErr w:type="spellEnd"/>
            <w:r>
              <w:t xml:space="preserve">, преднизолона, а также </w:t>
            </w:r>
            <w:proofErr w:type="spellStart"/>
            <w:r>
              <w:t>эмбихина</w:t>
            </w:r>
            <w:proofErr w:type="spellEnd"/>
            <w:r>
              <w:t xml:space="preserve"> и других </w:t>
            </w:r>
            <w:proofErr w:type="spellStart"/>
            <w:r>
              <w:t>алкилирующих</w:t>
            </w:r>
            <w:proofErr w:type="spellEnd"/>
            <w:r>
              <w:t xml:space="preserve"> агентов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14808-60-7</w:t>
            </w:r>
          </w:p>
          <w:p w:rsidR="00000000" w:rsidRDefault="00864D05">
            <w:pPr>
              <w:pStyle w:val="ConsPlusNormal"/>
            </w:pPr>
            <w:r>
              <w:t>14464-46-1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 xml:space="preserve">Кремния диоксида кристаллического (кремнезема) пыль в форме кварца или </w:t>
            </w:r>
            <w:proofErr w:type="spellStart"/>
            <w:r>
              <w:t>кристобалита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8001-58-9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Креозоты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148-82-3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Мелфалан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70-25-7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N-метил-N'-нитро-</w:t>
            </w:r>
            <w:proofErr w:type="gramStart"/>
            <w:r>
              <w:t>N</w:t>
            </w:r>
            <w:proofErr w:type="gramEnd"/>
            <w:r>
              <w:t>-</w:t>
            </w:r>
            <w:proofErr w:type="spellStart"/>
            <w:r>
              <w:t>нитрозогуанидин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684-93-5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N-Метил-N-</w:t>
            </w:r>
            <w:proofErr w:type="spellStart"/>
            <w:r>
              <w:t>нитрозомочевина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101-14-4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4,4'-Метилен бис(2-хлоранилин)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66-27-3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Метилметансульфонат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64091-91-4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4-(</w:t>
            </w:r>
            <w:proofErr w:type="spellStart"/>
            <w:r>
              <w:t>Метилнитрозамино</w:t>
            </w:r>
            <w:proofErr w:type="spellEnd"/>
            <w:r>
              <w:t xml:space="preserve">)-1-(3-пиридил)-1 </w:t>
            </w:r>
            <w:proofErr w:type="spellStart"/>
            <w:r>
              <w:t>бутанон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298-81-7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Метоксален</w:t>
            </w:r>
            <w:proofErr w:type="spellEnd"/>
            <w:r>
              <w:t xml:space="preserve"> (8-метокси-псорален) в сочетании с ультрафиолетовой терапией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484-20-8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5-Метоксипсорален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>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55-98-1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Милеран</w:t>
            </w:r>
            <w:proofErr w:type="spellEnd"/>
            <w:r>
              <w:t xml:space="preserve"> (1,4-Бутандиолдиметилсульфонат)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Минеральные масла, кроме высокоочищенных белых медицинских, пищевых, косметических и белых технических масел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 xml:space="preserve">/к, </w:t>
            </w: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7440-38-2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Мышь</w:t>
            </w:r>
            <w:r>
              <w:t>як и его неорганические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/о, </w:t>
            </w: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91-59-8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2-Нафтиламин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7440-02-0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Никель и его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62-75-9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N-</w:t>
            </w:r>
            <w:proofErr w:type="spellStart"/>
            <w:r>
              <w:t>Нитрозодиметиламин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55-18-5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N-</w:t>
            </w:r>
            <w:proofErr w:type="spellStart"/>
            <w:r>
              <w:t>Нитрозодиэтиламин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16543-55-8</w:t>
            </w:r>
          </w:p>
          <w:p w:rsidR="00000000" w:rsidRDefault="00864D05">
            <w:pPr>
              <w:pStyle w:val="ConsPlusNormal"/>
            </w:pPr>
            <w:r>
              <w:t>64091-91-4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N'-</w:t>
            </w:r>
            <w:proofErr w:type="spellStart"/>
            <w:r>
              <w:t>Нитрозонорникотин</w:t>
            </w:r>
            <w:proofErr w:type="spellEnd"/>
            <w:r>
              <w:t xml:space="preserve"> (ННН) 4-(N'-</w:t>
            </w:r>
            <w:proofErr w:type="spellStart"/>
            <w:r>
              <w:t>Метилнитрозамино</w:t>
            </w:r>
            <w:proofErr w:type="spellEnd"/>
            <w:r>
              <w:t>)-1-(3-пиридил)-1-бутанон (ННК)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Отработавшие газы дизельных двигателей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1336-36-3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Полихлорированные</w:t>
            </w:r>
            <w:proofErr w:type="spellEnd"/>
            <w:r>
              <w:t xml:space="preserve"> </w:t>
            </w:r>
            <w:proofErr w:type="spellStart"/>
            <w:r>
              <w:t>бифенилы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366-70-1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Прокарбазина</w:t>
            </w:r>
            <w:proofErr w:type="spellEnd"/>
            <w:r>
              <w:t xml:space="preserve"> гидрохлорид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75-56-9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Пропилена оксид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96-09-3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Стирол-7,8-оксид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14807-96-6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 xml:space="preserve">Тальк, содержащий </w:t>
            </w:r>
            <w:proofErr w:type="spellStart"/>
            <w:r>
              <w:t>асбестоподобные</w:t>
            </w:r>
            <w:proofErr w:type="spellEnd"/>
            <w:r>
              <w:t xml:space="preserve"> волокна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10540-29-1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Тамоксифен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29767-20-2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Тенипозид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1746-01-6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2,3,7,8-Тетрахлордибензо-пара-диоксин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127-18-4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Тетрахлорэтилен</w:t>
            </w:r>
            <w:proofErr w:type="spellEnd"/>
            <w:r>
              <w:t xml:space="preserve"> (</w:t>
            </w:r>
            <w:proofErr w:type="spellStart"/>
            <w:r>
              <w:t>Перхлорэтилен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52-24-4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Тиофосфамид</w:t>
            </w:r>
            <w:proofErr w:type="spellEnd"/>
            <w:r>
              <w:t xml:space="preserve"> (</w:t>
            </w:r>
            <w:proofErr w:type="spellStart"/>
            <w:r>
              <w:t>Тиотеф</w:t>
            </w:r>
            <w:proofErr w:type="spellEnd"/>
            <w:r>
              <w:t>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95-53-4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орто-Толуидин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100-44-7</w:t>
            </w:r>
          </w:p>
          <w:p w:rsidR="00000000" w:rsidRDefault="00864D05">
            <w:pPr>
              <w:pStyle w:val="ConsPlusNormal"/>
            </w:pPr>
            <w:r>
              <w:t>98-87-3</w:t>
            </w:r>
          </w:p>
          <w:p w:rsidR="00000000" w:rsidRDefault="00864D05">
            <w:pPr>
              <w:pStyle w:val="ConsPlusNormal"/>
            </w:pPr>
            <w:r>
              <w:t>98-07-7</w:t>
            </w:r>
          </w:p>
          <w:p w:rsidR="00000000" w:rsidRDefault="00864D05">
            <w:pPr>
              <w:pStyle w:val="ConsPlusNormal"/>
            </w:pPr>
            <w:r>
              <w:t>98-88-4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Толуолы альфа-хлор</w:t>
            </w:r>
            <w:r>
              <w:t>ированные (</w:t>
            </w:r>
            <w:proofErr w:type="spellStart"/>
            <w:r>
              <w:t>бензилхлорид</w:t>
            </w:r>
            <w:proofErr w:type="spellEnd"/>
            <w:r>
              <w:t xml:space="preserve">, </w:t>
            </w:r>
            <w:proofErr w:type="spellStart"/>
            <w:r>
              <w:t>бензалхлорид</w:t>
            </w:r>
            <w:proofErr w:type="spellEnd"/>
            <w:r>
              <w:t xml:space="preserve">, </w:t>
            </w:r>
            <w:proofErr w:type="spellStart"/>
            <w:r>
              <w:t>бензотрихлорид</w:t>
            </w:r>
            <w:proofErr w:type="spellEnd"/>
            <w:r>
              <w:t xml:space="preserve"> и </w:t>
            </w:r>
            <w:proofErr w:type="spellStart"/>
            <w:r>
              <w:t>бензоилхлорид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299-75-2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Треосульфан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126-72-7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Трис</w:t>
            </w:r>
            <w:proofErr w:type="spellEnd"/>
            <w:r>
              <w:t>(2,3-дибромпропил</w:t>
            </w:r>
            <w:proofErr w:type="gramStart"/>
            <w:r>
              <w:t>)ф</w:t>
            </w:r>
            <w:proofErr w:type="gramEnd"/>
            <w:r>
              <w:t>осфат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96-18-4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1,2,3-Трихлорпропан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79-01-6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Трихлорэтилен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62-44-2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Фенацетин и аналитические смеси, содержащие фенацетин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50-00-0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Формальдегид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305-03-3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Хлорамбуцил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56-75-7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  <w:r>
              <w:t xml:space="preserve"> (левомицетин)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494-03-1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Хлорнафазин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54749-90-5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Хлорозотоцин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107-30-2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Хлорметилметиловый</w:t>
            </w:r>
            <w:proofErr w:type="spellEnd"/>
            <w:r>
              <w:t xml:space="preserve"> эфир (технический)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95-69-2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4-Хлор-орто-толуидин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13909-09-6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Семустин</w:t>
            </w:r>
            <w:proofErr w:type="spellEnd"/>
            <w:r>
              <w:t xml:space="preserve"> [1-(2-Хлорэтил)-3-(4-метилциклогексил)-1-нитрозомочевина (метил-</w:t>
            </w:r>
            <w:proofErr w:type="gramStart"/>
            <w:r>
              <w:t>CCNU</w:t>
            </w:r>
            <w:proofErr w:type="gramEnd"/>
            <w:r>
              <w:t>)]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13010-47-4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1-(2-Хлорэтил)-3-циклогексил-1нитрозомочевина (CCNU)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Хрома шестивалентного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79217-60-0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Циклоспорин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50-18-0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  <w:r>
              <w:t xml:space="preserve"> (</w:t>
            </w:r>
            <w:proofErr w:type="spellStart"/>
            <w:r>
              <w:t>циклофосфан</w:t>
            </w:r>
            <w:proofErr w:type="spellEnd"/>
            <w:r>
              <w:t>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15663-27-1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Цисплатин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106-89-8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Эпихлоргидрин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66733-21-9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Эрионит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-</w:t>
            </w:r>
          </w:p>
          <w:p w:rsidR="00000000" w:rsidRDefault="00864D05">
            <w:pPr>
              <w:pStyle w:val="ConsPlusNormal"/>
            </w:pPr>
            <w:r>
              <w:lastRenderedPageBreak/>
              <w:t>56-53-1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lastRenderedPageBreak/>
              <w:t>Эстрогены нестероидные (</w:t>
            </w:r>
            <w:proofErr w:type="spellStart"/>
            <w:r>
              <w:t>лс</w:t>
            </w:r>
            <w:proofErr w:type="spellEnd"/>
            <w:r>
              <w:t xml:space="preserve">) </w:t>
            </w:r>
            <w:proofErr w:type="spellStart"/>
            <w:r>
              <w:lastRenderedPageBreak/>
              <w:t>Диэтилстильбэстрол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lastRenderedPageBreak/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Эстрогены стероидные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759-73-9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N-Этил-N-</w:t>
            </w:r>
            <w:proofErr w:type="spellStart"/>
            <w:r>
              <w:t>нитрозомочевина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75-21-8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Этилена оксид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106-93-4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Этилендибромид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33419-42-0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Этопозид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33419-42-0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Этопозид</w:t>
            </w:r>
            <w:proofErr w:type="spellEnd"/>
            <w:r>
              <w:t xml:space="preserve"> в комбинации с </w:t>
            </w:r>
            <w:proofErr w:type="spellStart"/>
            <w:r>
              <w:t>цисплатиной</w:t>
            </w:r>
            <w:proofErr w:type="spellEnd"/>
            <w:r>
              <w:t xml:space="preserve"> и </w:t>
            </w:r>
            <w:proofErr w:type="spellStart"/>
            <w:r>
              <w:t>блеомицином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76180-96-6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2-Амино-3-метилимидазо[4-5-f]-хинолин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1303-00-0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Галлия арсенид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191-30-0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Дибенз</w:t>
            </w:r>
            <w:proofErr w:type="spellEnd"/>
            <w:r>
              <w:t xml:space="preserve">(a,1) 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22398-80-7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Индия фосфид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7440-48-4</w:t>
            </w:r>
          </w:p>
          <w:p w:rsidR="00000000" w:rsidRDefault="00864D05">
            <w:pPr>
              <w:pStyle w:val="ConsPlusNormal"/>
            </w:pPr>
            <w:r>
              <w:t>12070-12-1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Кобальт металлический с карбидом вольфрама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Сажа черная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Свинца соединения неорганические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27208-37-3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Циклопента</w:t>
            </w:r>
            <w:proofErr w:type="spellEnd"/>
            <w:r>
              <w:t>(</w:t>
            </w:r>
            <w:proofErr w:type="spellStart"/>
            <w:r>
              <w:t>cd</w:t>
            </w:r>
            <w:proofErr w:type="spellEnd"/>
            <w:r>
              <w:t>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64-17-5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Этанол в алкогольных напитках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Эстрогенотерапия</w:t>
            </w:r>
            <w:proofErr w:type="spellEnd"/>
            <w:r>
              <w:t xml:space="preserve"> постменопаузальная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Эстроген-</w:t>
            </w:r>
            <w:proofErr w:type="spellStart"/>
            <w:r>
              <w:t>прогестаген</w:t>
            </w:r>
            <w:proofErr w:type="spellEnd"/>
            <w:r>
              <w:t xml:space="preserve"> комбинированная менопаузальная терапия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Эстроген-</w:t>
            </w:r>
            <w:proofErr w:type="spellStart"/>
            <w:r>
              <w:t>прогестаген</w:t>
            </w:r>
            <w:proofErr w:type="spellEnd"/>
            <w:r>
              <w:t xml:space="preserve"> комбинированные оральные контрацептивы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000051-79-6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Этилкарбамат</w:t>
            </w:r>
            <w:proofErr w:type="spellEnd"/>
            <w:r>
              <w:t xml:space="preserve"> (уретан)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224-42-0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Дибенз</w:t>
            </w:r>
            <w:proofErr w:type="spellEnd"/>
            <w:r>
              <w:t>(</w:t>
            </w:r>
            <w:proofErr w:type="spellStart"/>
            <w:r>
              <w:t>a,j</w:t>
            </w:r>
            <w:proofErr w:type="spellEnd"/>
            <w:r>
              <w:t>)акридин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Кожевенная пыль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5522-43-0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1-Нитропирен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88-72-2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2-Нитротолуол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 xml:space="preserve">/к, </w:t>
            </w: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7496-02-8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6-Нитрохризен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lastRenderedPageBreak/>
              <w:t>112.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57465-28-8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3,3',4,4',5-Пентахлорбифенил (ПХБ-126)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57117-31-4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2,3,4,7,8-Пентахлордибензофуран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/о, </w:t>
            </w: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75-87-6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Хлораль</w:t>
            </w:r>
            <w:proofErr w:type="spellEnd"/>
            <w:r>
              <w:t xml:space="preserve"> (2,2,2-трихлорацетальдегид)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302-17-0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Хлоралгидрат (2,2,2-трихлорацетальдегид моногидрат)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r>
              <w:t>059</w:t>
            </w:r>
            <w:r>
              <w:t>536-65-1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Полибромированные</w:t>
            </w:r>
            <w:proofErr w:type="spellEnd"/>
            <w:r>
              <w:t xml:space="preserve"> </w:t>
            </w:r>
            <w:proofErr w:type="spellStart"/>
            <w:r>
              <w:t>бифенилы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4D05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</w:tbl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ind w:firstLine="540"/>
        <w:jc w:val="both"/>
        <w:outlineLvl w:val="2"/>
      </w:pPr>
      <w:r>
        <w:t>II. Производственные процессы: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2.1. Процессы обработки древесины, производство изделий из дерева, сопровождающиеся поступлением в воздушную среду древесной пыли и/или формальдегида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2.2. Медеплавильное производство (плавильный передел, конверторный передел, огневое и электролитическое рафинирование, переработка анодных шламов)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2.3. Производственное воздействие радона и его короткоживущих дочерних продуктов в условиях горнодобывающей п</w:t>
      </w:r>
      <w:r>
        <w:t>ромышленности и в подземных сооружениях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2.4. Производство изопропилового спирта (сильнокислотный процесс)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2.5. Производство кокса, переработка каменноугольной, нефтяной и сланцевой смол, газификация угля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2.6. Производство резины и изделий из нее (подготови</w:t>
      </w:r>
      <w:r>
        <w:t>тельное, основное и вспомогательное производство резины, шин, обуви, резинотехнических изделий)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2.7. Производство технического углерода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2.8. Производство угольных и графитовых изделий, а также обожженных анодов, анодных и подовых масс с использованием пеко</w:t>
      </w:r>
      <w:r>
        <w:t>в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2.9. Производство чугуна и стали (агломерационные процессы, доменное и сталеплавильное производство), горячий прокат и литье из чугуна и стали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2.10. Электролитическое производство алюминия с использ</w:t>
      </w:r>
      <w:bookmarkStart w:id="1" w:name="_GoBack"/>
      <w:bookmarkEnd w:id="1"/>
      <w:r>
        <w:t xml:space="preserve">ованием </w:t>
      </w:r>
      <w:proofErr w:type="spellStart"/>
      <w:r>
        <w:t>самоспекающихся</w:t>
      </w:r>
      <w:proofErr w:type="spellEnd"/>
      <w:r>
        <w:t xml:space="preserve"> анодов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2.11. Производственные пр</w:t>
      </w:r>
      <w:r>
        <w:t>оцессы, связанные с воздействием аэрозоля серной кислоты или содержащих ее аэрозолей сильных неорганических кислот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2.12. Производство 1,1-диметилгидразина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2.13. Нефтеперерабатывающее производство (основное и вспомогательное производства)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2.14. Производстве</w:t>
      </w:r>
      <w:r>
        <w:t>нные процессы, в которых используются вещества и продукты, перечисленные в главе I приложения N 2 к Санитарным правилам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2.15. Производство никеля (добыча и обогащение никельсодержащих руд, плавка на штейн, конвертирование, огневое и электролитическое рафин</w:t>
      </w:r>
      <w:r>
        <w:t>ирование)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>2.16. Производственные процессы, связанные с нанесением покрытий (окрасочные, антикоррозионные и другие работы) с использованием материалов, содержащих канцерогенные вещества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2.17. Процессы производства кожи, изделий из кожи и их ремонт, сопровож</w:t>
      </w:r>
      <w:r>
        <w:t>дающиеся образованием кожевенной пыли и/или использованием/образованием соединений, включенных в настоящие санитарные правила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2.18. Ручная электродуговая и газовая </w:t>
      </w:r>
      <w:proofErr w:type="gramStart"/>
      <w:r>
        <w:t>сварка</w:t>
      </w:r>
      <w:proofErr w:type="gramEnd"/>
      <w:r>
        <w:t xml:space="preserve"> и резка металлов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ind w:firstLine="540"/>
        <w:jc w:val="both"/>
        <w:outlineLvl w:val="2"/>
      </w:pPr>
      <w:r>
        <w:t>III. Физические факторы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3.1. Ионизирующее излучение: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1) Альф</w:t>
      </w:r>
      <w:proofErr w:type="gramStart"/>
      <w:r>
        <w:t>а-</w:t>
      </w:r>
      <w:proofErr w:type="gramEnd"/>
      <w:r>
        <w:t xml:space="preserve"> и бе</w:t>
      </w:r>
      <w:r>
        <w:t>та-излучения (при поступлении источников излучения в организм)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2) Фотонное (рентгеновское и гамма) излучение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3) Нейтронное излучение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3.2. Воздействие инсоляции, в ходе осуществления производственных процессов на открытом воздухе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3.3. </w:t>
      </w:r>
      <w:proofErr w:type="gramStart"/>
      <w:r>
        <w:t>УФ-радиация</w:t>
      </w:r>
      <w:proofErr w:type="gramEnd"/>
      <w:r>
        <w:t xml:space="preserve"> (полный сп</w:t>
      </w:r>
      <w:r>
        <w:t xml:space="preserve">ектр) (100 - 400 </w:t>
      </w:r>
      <w:proofErr w:type="spellStart"/>
      <w:r>
        <w:t>нм</w:t>
      </w:r>
      <w:proofErr w:type="spellEnd"/>
      <w:r>
        <w:t>)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3.4. УФ-</w:t>
      </w:r>
      <w:proofErr w:type="gramStart"/>
      <w:r>
        <w:t>A</w:t>
      </w:r>
      <w:proofErr w:type="gramEnd"/>
      <w:r>
        <w:t xml:space="preserve"> излучение (315 - 400 </w:t>
      </w:r>
      <w:proofErr w:type="spellStart"/>
      <w:r>
        <w:t>нм</w:t>
      </w:r>
      <w:proofErr w:type="spellEnd"/>
      <w:r>
        <w:t>)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3.5. УФ-</w:t>
      </w:r>
      <w:proofErr w:type="gramStart"/>
      <w:r>
        <w:t>B</w:t>
      </w:r>
      <w:proofErr w:type="gramEnd"/>
      <w:r>
        <w:t xml:space="preserve"> излучение (280 - 315 </w:t>
      </w:r>
      <w:proofErr w:type="spellStart"/>
      <w:r>
        <w:t>нм</w:t>
      </w:r>
      <w:proofErr w:type="spellEnd"/>
      <w:r>
        <w:t>)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3.6. УФ-</w:t>
      </w:r>
      <w:proofErr w:type="gramStart"/>
      <w:r>
        <w:t>C</w:t>
      </w:r>
      <w:proofErr w:type="gramEnd"/>
      <w:r>
        <w:t xml:space="preserve"> излучение (100 - 280 </w:t>
      </w:r>
      <w:proofErr w:type="spellStart"/>
      <w:r>
        <w:t>нм</w:t>
      </w:r>
      <w:proofErr w:type="spellEnd"/>
      <w:r>
        <w:t>)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3.7. Радон и его короткоживущие дочерние продукты распада</w:t>
      </w: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Title"/>
        <w:ind w:firstLine="540"/>
        <w:jc w:val="both"/>
        <w:outlineLvl w:val="2"/>
      </w:pPr>
      <w:r>
        <w:t>IV. Биологические факторы, участвующие в производственном процессе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4.1. Вирус гепатита B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4.2. Вирус гепатита C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4.3. Вирус папилломы человека (тип 16, 18, 31, 33, 35, 39, 45, 51, 52, 56, 58, 59, 68)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4.4. Вирус Эпштейна-</w:t>
      </w:r>
      <w:proofErr w:type="spellStart"/>
      <w:r>
        <w:t>Барр</w:t>
      </w:r>
      <w:proofErr w:type="spellEnd"/>
    </w:p>
    <w:p w:rsidR="00000000" w:rsidRDefault="00864D05">
      <w:pPr>
        <w:pStyle w:val="ConsPlusNormal"/>
        <w:spacing w:before="240"/>
        <w:ind w:firstLine="540"/>
        <w:jc w:val="both"/>
      </w:pPr>
      <w:r>
        <w:t>4.5. Герпес-вирус (тип 8)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4.6. Вирус </w:t>
      </w:r>
      <w:proofErr w:type="gramStart"/>
      <w:r>
        <w:t>Т-клеточного</w:t>
      </w:r>
      <w:proofErr w:type="gramEnd"/>
      <w:r>
        <w:t xml:space="preserve"> лейкоза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>4.7. Вирус иммунодефицита человека 1-го ти</w:t>
      </w:r>
      <w:r>
        <w:t>па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4.8. Бактерия </w:t>
      </w:r>
      <w:proofErr w:type="spellStart"/>
      <w:r>
        <w:t>Helicobacter</w:t>
      </w:r>
      <w:proofErr w:type="spellEnd"/>
      <w:r>
        <w:t xml:space="preserve"> </w:t>
      </w:r>
      <w:proofErr w:type="spellStart"/>
      <w:r>
        <w:t>pylori</w:t>
      </w:r>
      <w:proofErr w:type="spellEnd"/>
    </w:p>
    <w:p w:rsidR="00000000" w:rsidRPr="00E91C51" w:rsidRDefault="00864D05">
      <w:pPr>
        <w:pStyle w:val="ConsPlusNormal"/>
        <w:spacing w:before="240"/>
        <w:ind w:firstLine="540"/>
        <w:jc w:val="both"/>
        <w:rPr>
          <w:lang w:val="en-US"/>
        </w:rPr>
      </w:pPr>
      <w:r w:rsidRPr="00E91C51">
        <w:rPr>
          <w:lang w:val="en-US"/>
        </w:rPr>
        <w:t xml:space="preserve">4.9. </w:t>
      </w:r>
      <w:r>
        <w:t>Печеночные</w:t>
      </w:r>
      <w:r w:rsidRPr="00E91C51">
        <w:rPr>
          <w:lang w:val="en-US"/>
        </w:rPr>
        <w:t xml:space="preserve"> </w:t>
      </w:r>
      <w:r>
        <w:t>трематоды</w:t>
      </w:r>
      <w:r w:rsidRPr="00E91C51">
        <w:rPr>
          <w:lang w:val="en-US"/>
        </w:rPr>
        <w:t>:</w:t>
      </w:r>
    </w:p>
    <w:p w:rsidR="00000000" w:rsidRPr="00E91C51" w:rsidRDefault="00864D05">
      <w:pPr>
        <w:pStyle w:val="ConsPlusNormal"/>
        <w:spacing w:before="240"/>
        <w:ind w:firstLine="540"/>
        <w:jc w:val="both"/>
        <w:rPr>
          <w:lang w:val="en-US"/>
        </w:rPr>
      </w:pPr>
      <w:r w:rsidRPr="00E91C51">
        <w:rPr>
          <w:lang w:val="en-US"/>
        </w:rPr>
        <w:t>4.9.1. Clonorchis sinensis</w:t>
      </w:r>
    </w:p>
    <w:p w:rsidR="00000000" w:rsidRPr="00E91C51" w:rsidRDefault="00864D05">
      <w:pPr>
        <w:pStyle w:val="ConsPlusNormal"/>
        <w:spacing w:before="240"/>
        <w:ind w:firstLine="540"/>
        <w:jc w:val="both"/>
        <w:rPr>
          <w:lang w:val="en-US"/>
        </w:rPr>
      </w:pPr>
      <w:r w:rsidRPr="00E91C51">
        <w:rPr>
          <w:lang w:val="en-US"/>
        </w:rPr>
        <w:t>4.9.2. Opistorchis viverrini</w:t>
      </w:r>
    </w:p>
    <w:p w:rsidR="00000000" w:rsidRDefault="00864D05">
      <w:pPr>
        <w:pStyle w:val="ConsPlusNormal"/>
        <w:spacing w:before="240"/>
        <w:ind w:firstLine="540"/>
        <w:jc w:val="both"/>
      </w:pPr>
      <w:r>
        <w:lastRenderedPageBreak/>
        <w:t xml:space="preserve">4.9.3. </w:t>
      </w:r>
      <w:proofErr w:type="spellStart"/>
      <w:r>
        <w:t>Opistorchis</w:t>
      </w:r>
      <w:proofErr w:type="spellEnd"/>
      <w:r>
        <w:t xml:space="preserve"> </w:t>
      </w:r>
      <w:proofErr w:type="spellStart"/>
      <w:r>
        <w:t>felineus</w:t>
      </w:r>
      <w:proofErr w:type="spellEnd"/>
    </w:p>
    <w:p w:rsidR="00000000" w:rsidRDefault="00864D05">
      <w:pPr>
        <w:pStyle w:val="ConsPlusNormal"/>
        <w:spacing w:before="240"/>
        <w:ind w:firstLine="540"/>
        <w:jc w:val="both"/>
      </w:pPr>
      <w:r>
        <w:t xml:space="preserve">4.10. Трематода: </w:t>
      </w:r>
      <w:proofErr w:type="spellStart"/>
      <w:r>
        <w:t>Schistosoma</w:t>
      </w:r>
      <w:proofErr w:type="spellEnd"/>
      <w:r>
        <w:t xml:space="preserve"> </w:t>
      </w:r>
      <w:proofErr w:type="spellStart"/>
      <w:r>
        <w:t>haematobium</w:t>
      </w:r>
      <w:proofErr w:type="spellEnd"/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jc w:val="both"/>
      </w:pPr>
    </w:p>
    <w:p w:rsidR="00000000" w:rsidRDefault="00864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Sect="00E91C51">
      <w:headerReference w:type="default" r:id="rId12"/>
      <w:footerReference w:type="default" r:id="rId13"/>
      <w:pgSz w:w="11906" w:h="16838"/>
      <w:pgMar w:top="851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4D05">
      <w:pPr>
        <w:spacing w:after="0" w:line="240" w:lineRule="auto"/>
      </w:pPr>
      <w:r>
        <w:separator/>
      </w:r>
    </w:p>
  </w:endnote>
  <w:endnote w:type="continuationSeparator" w:id="0">
    <w:p w:rsidR="00000000" w:rsidRDefault="0086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64D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4892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0065"/>
    </w:tblGrid>
    <w:tr w:rsidR="00E91C51" w:rsidTr="00E91C51">
      <w:tblPrEx>
        <w:tblCellMar>
          <w:top w:w="0" w:type="dxa"/>
          <w:bottom w:w="0" w:type="dxa"/>
        </w:tblCellMar>
      </w:tblPrEx>
      <w:trPr>
        <w:trHeight w:hRule="exact" w:val="808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91C51" w:rsidRDefault="00E91C51">
          <w:pPr>
            <w:pStyle w:val="ConsPlusNormal"/>
            <w:jc w:val="right"/>
            <w:rPr>
              <w:sz w:val="20"/>
              <w:szCs w:val="20"/>
            </w:rPr>
          </w:pPr>
          <w:r w:rsidRPr="00E91C51">
            <w:rPr>
              <w:sz w:val="18"/>
              <w:szCs w:val="20"/>
            </w:rPr>
            <w:t xml:space="preserve">Страница </w:t>
          </w:r>
          <w:r w:rsidRPr="00E91C51">
            <w:rPr>
              <w:sz w:val="18"/>
              <w:szCs w:val="20"/>
            </w:rPr>
            <w:fldChar w:fldCharType="begin"/>
          </w:r>
          <w:r w:rsidRPr="00E91C51">
            <w:rPr>
              <w:sz w:val="18"/>
              <w:szCs w:val="20"/>
            </w:rPr>
            <w:instrText>\PAGE</w:instrText>
          </w:r>
          <w:r w:rsidRPr="00E91C51">
            <w:rPr>
              <w:sz w:val="18"/>
              <w:szCs w:val="20"/>
            </w:rPr>
            <w:fldChar w:fldCharType="separate"/>
          </w:r>
          <w:r w:rsidR="00864D05">
            <w:rPr>
              <w:noProof/>
              <w:sz w:val="18"/>
              <w:szCs w:val="20"/>
            </w:rPr>
            <w:t>47</w:t>
          </w:r>
          <w:r w:rsidRPr="00E91C51">
            <w:rPr>
              <w:sz w:val="18"/>
              <w:szCs w:val="20"/>
            </w:rPr>
            <w:fldChar w:fldCharType="end"/>
          </w:r>
          <w:r w:rsidRPr="00E91C51">
            <w:rPr>
              <w:sz w:val="18"/>
              <w:szCs w:val="20"/>
            </w:rPr>
            <w:t xml:space="preserve"> из </w:t>
          </w:r>
          <w:r w:rsidRPr="00E91C51">
            <w:rPr>
              <w:sz w:val="18"/>
              <w:szCs w:val="20"/>
            </w:rPr>
            <w:fldChar w:fldCharType="begin"/>
          </w:r>
          <w:r w:rsidRPr="00E91C51">
            <w:rPr>
              <w:sz w:val="18"/>
              <w:szCs w:val="20"/>
            </w:rPr>
            <w:instrText>\NUMPAGES</w:instrText>
          </w:r>
          <w:r w:rsidRPr="00E91C51">
            <w:rPr>
              <w:sz w:val="18"/>
              <w:szCs w:val="20"/>
            </w:rPr>
            <w:fldChar w:fldCharType="separate"/>
          </w:r>
          <w:r w:rsidR="00864D05">
            <w:rPr>
              <w:noProof/>
              <w:sz w:val="18"/>
              <w:szCs w:val="20"/>
            </w:rPr>
            <w:t>47</w:t>
          </w:r>
          <w:r w:rsidRPr="00E91C51">
            <w:rPr>
              <w:sz w:val="18"/>
              <w:szCs w:val="20"/>
            </w:rPr>
            <w:fldChar w:fldCharType="end"/>
          </w:r>
        </w:p>
      </w:tc>
    </w:tr>
  </w:tbl>
  <w:p w:rsidR="00000000" w:rsidRDefault="00864D0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4D05">
      <w:pPr>
        <w:spacing w:after="0" w:line="240" w:lineRule="auto"/>
      </w:pPr>
      <w:r>
        <w:separator/>
      </w:r>
    </w:p>
  </w:footnote>
  <w:footnote w:type="continuationSeparator" w:id="0">
    <w:p w:rsidR="00000000" w:rsidRDefault="0086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E91C51" w:rsidRDefault="00864D05" w:rsidP="00E91C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DC"/>
    <w:rsid w:val="005C18DC"/>
    <w:rsid w:val="00864D05"/>
    <w:rsid w:val="00E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C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C51"/>
  </w:style>
  <w:style w:type="paragraph" w:styleId="a7">
    <w:name w:val="footer"/>
    <w:basedOn w:val="a"/>
    <w:link w:val="a8"/>
    <w:uiPriority w:val="99"/>
    <w:unhideWhenUsed/>
    <w:rsid w:val="00E91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C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C51"/>
  </w:style>
  <w:style w:type="paragraph" w:styleId="a7">
    <w:name w:val="footer"/>
    <w:basedOn w:val="a"/>
    <w:link w:val="a8"/>
    <w:uiPriority w:val="99"/>
    <w:unhideWhenUsed/>
    <w:rsid w:val="00E91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93487&amp;date=01.01.2021&amp;demo=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93605&amp;date=01.01.2021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47</Pages>
  <Words>13395</Words>
  <Characters>101394</Characters>
  <Application>Microsoft Office Word</Application>
  <DocSecurity>2</DocSecurity>
  <Lines>844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02.12.2020 N 40"Об утверждении санитарных правил СП 2.2.3670-20 "Санитарно-эпидемиологические требования к условиям труда"(Зарегистрировано в Минюсте России 29.12.2020 N 61893)</vt:lpstr>
    </vt:vector>
  </TitlesOfParts>
  <Company>КонсультантПлюс Версия 4018.00.50</Company>
  <LinksUpToDate>false</LinksUpToDate>
  <CharactersWithSpaces>114560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02.12.2020 N 40"Об утверждении санитарных правил СП 2.2.3670-20 "Санитарно-эпидемиологические требования к условиям труда"(Зарегистрировано в Минюсте России 29.12.2020 N 61893)</dc:title>
  <dc:creator>fomin</dc:creator>
  <cp:lastModifiedBy>fomin</cp:lastModifiedBy>
  <cp:revision>3</cp:revision>
  <dcterms:created xsi:type="dcterms:W3CDTF">2021-01-01T06:11:00Z</dcterms:created>
  <dcterms:modified xsi:type="dcterms:W3CDTF">2021-01-01T07:04:00Z</dcterms:modified>
</cp:coreProperties>
</file>